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  <w:gridCol w:w="4896"/>
      </w:tblGrid>
      <w:tr w:rsidR="00BC4DCD" w:rsidTr="00BC4DCD">
        <w:tc>
          <w:tcPr>
            <w:tcW w:w="10456" w:type="dxa"/>
          </w:tcPr>
          <w:p w:rsidR="00BC4DCD" w:rsidRDefault="00BC4DCD" w:rsidP="00BC4DC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96" w:type="dxa"/>
          </w:tcPr>
          <w:p w:rsidR="00A52D25" w:rsidRPr="008C0FE2" w:rsidRDefault="00A52D25" w:rsidP="00A52D25">
            <w:pPr>
              <w:spacing w:line="276" w:lineRule="auto"/>
              <w:rPr>
                <w:sz w:val="28"/>
                <w:szCs w:val="28"/>
              </w:rPr>
            </w:pPr>
            <w:r w:rsidRPr="008C0FE2">
              <w:rPr>
                <w:sz w:val="28"/>
                <w:szCs w:val="28"/>
              </w:rPr>
              <w:t>Додаток 1</w:t>
            </w:r>
          </w:p>
          <w:p w:rsidR="00BC4DCD" w:rsidRPr="008C0FE2" w:rsidRDefault="00A52D25" w:rsidP="00A52D2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C0FE2">
              <w:rPr>
                <w:sz w:val="28"/>
                <w:szCs w:val="28"/>
              </w:rPr>
              <w:t>до Програми</w:t>
            </w:r>
          </w:p>
          <w:p w:rsidR="00BC4DCD" w:rsidRPr="008C0FE2" w:rsidRDefault="00A52D25" w:rsidP="00BC4DCD">
            <w:pPr>
              <w:spacing w:line="276" w:lineRule="auto"/>
              <w:rPr>
                <w:sz w:val="28"/>
                <w:szCs w:val="28"/>
              </w:rPr>
            </w:pPr>
            <w:r w:rsidRPr="008C0FE2">
              <w:rPr>
                <w:sz w:val="28"/>
                <w:szCs w:val="28"/>
              </w:rPr>
              <w:t xml:space="preserve">(у редакції </w:t>
            </w:r>
            <w:r w:rsidR="00BC4DCD" w:rsidRPr="008C0FE2">
              <w:rPr>
                <w:sz w:val="28"/>
                <w:szCs w:val="28"/>
              </w:rPr>
              <w:t xml:space="preserve">розпорядження начальника обласної </w:t>
            </w:r>
            <w:r w:rsidR="000A3209" w:rsidRPr="008C0FE2">
              <w:rPr>
                <w:sz w:val="28"/>
                <w:szCs w:val="28"/>
              </w:rPr>
              <w:t>військової</w:t>
            </w:r>
            <w:r w:rsidR="00BC4DCD" w:rsidRPr="008C0FE2">
              <w:rPr>
                <w:sz w:val="28"/>
                <w:szCs w:val="28"/>
              </w:rPr>
              <w:t xml:space="preserve"> адміністрації</w:t>
            </w:r>
          </w:p>
          <w:p w:rsidR="00BC4DCD" w:rsidRPr="008C0FE2" w:rsidRDefault="00BC4DCD" w:rsidP="00BC4DC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C0FE2">
              <w:rPr>
                <w:sz w:val="28"/>
                <w:szCs w:val="28"/>
              </w:rPr>
              <w:t>від_______________№__________</w:t>
            </w:r>
            <w:r w:rsidR="00A52D25" w:rsidRPr="008C0FE2">
              <w:rPr>
                <w:sz w:val="28"/>
                <w:szCs w:val="28"/>
              </w:rPr>
              <w:t>)</w:t>
            </w:r>
          </w:p>
          <w:p w:rsidR="00BC4DCD" w:rsidRPr="008C0FE2" w:rsidRDefault="00BC4DCD" w:rsidP="00BC4DC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BC4DCD" w:rsidRPr="008C0FE2" w:rsidRDefault="00BC4DCD" w:rsidP="00A52D25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185CDF" w:rsidRDefault="00BC4DCD" w:rsidP="00BC4DCD">
      <w:pPr>
        <w:jc w:val="center"/>
        <w:rPr>
          <w:b/>
          <w:sz w:val="28"/>
          <w:szCs w:val="28"/>
        </w:rPr>
      </w:pPr>
      <w:r w:rsidRPr="0054275C">
        <w:rPr>
          <w:b/>
          <w:sz w:val="28"/>
          <w:szCs w:val="28"/>
        </w:rPr>
        <w:t xml:space="preserve">Ресурсне забезпечення Програми охорони навколишнього природного середовища </w:t>
      </w:r>
    </w:p>
    <w:p w:rsidR="00BC4DCD" w:rsidRPr="0054275C" w:rsidRDefault="00BC4DCD" w:rsidP="00BC4DCD">
      <w:pPr>
        <w:jc w:val="center"/>
        <w:rPr>
          <w:b/>
          <w:sz w:val="28"/>
          <w:szCs w:val="28"/>
        </w:rPr>
      </w:pPr>
      <w:r w:rsidRPr="0054275C">
        <w:rPr>
          <w:b/>
          <w:sz w:val="28"/>
          <w:szCs w:val="28"/>
        </w:rPr>
        <w:t>Львівської області</w:t>
      </w:r>
      <w:r w:rsidR="00185CDF">
        <w:rPr>
          <w:b/>
          <w:sz w:val="28"/>
          <w:szCs w:val="28"/>
        </w:rPr>
        <w:t xml:space="preserve"> </w:t>
      </w:r>
      <w:r w:rsidRPr="0054275C">
        <w:rPr>
          <w:b/>
          <w:sz w:val="28"/>
          <w:szCs w:val="28"/>
        </w:rPr>
        <w:t>на 2021-2025 роки</w:t>
      </w:r>
    </w:p>
    <w:p w:rsidR="00BC4DCD" w:rsidRPr="0054275C" w:rsidRDefault="00BC4DCD" w:rsidP="00BC4DCD">
      <w:pPr>
        <w:jc w:val="center"/>
        <w:rPr>
          <w:b/>
          <w:sz w:val="28"/>
          <w:szCs w:val="28"/>
        </w:rPr>
      </w:pPr>
    </w:p>
    <w:p w:rsidR="00BC4DCD" w:rsidRPr="0054275C" w:rsidRDefault="00BC4DCD" w:rsidP="0056569F">
      <w:pPr>
        <w:jc w:val="right"/>
        <w:rPr>
          <w:sz w:val="28"/>
          <w:szCs w:val="28"/>
        </w:rPr>
      </w:pPr>
      <w:proofErr w:type="spellStart"/>
      <w:r>
        <w:t>тис.</w:t>
      </w:r>
      <w:r w:rsidRPr="0054275C">
        <w:t>грн</w:t>
      </w:r>
      <w:proofErr w:type="spellEnd"/>
    </w:p>
    <w:tbl>
      <w:tblPr>
        <w:tblW w:w="13779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8"/>
        <w:gridCol w:w="1701"/>
        <w:gridCol w:w="1417"/>
        <w:gridCol w:w="1276"/>
        <w:gridCol w:w="1418"/>
        <w:gridCol w:w="1275"/>
        <w:gridCol w:w="2694"/>
      </w:tblGrid>
      <w:tr w:rsidR="00643139" w:rsidRPr="0054275C" w:rsidTr="00643139">
        <w:trPr>
          <w:cantSplit/>
          <w:trHeight w:val="722"/>
        </w:trPr>
        <w:tc>
          <w:tcPr>
            <w:tcW w:w="3998" w:type="dxa"/>
            <w:vAlign w:val="center"/>
          </w:tcPr>
          <w:p w:rsidR="00643139" w:rsidRPr="0054275C" w:rsidRDefault="00643139" w:rsidP="00BC5FAB">
            <w:pPr>
              <w:autoSpaceDE w:val="0"/>
              <w:autoSpaceDN w:val="0"/>
              <w:adjustRightInd w:val="0"/>
              <w:jc w:val="center"/>
              <w:rPr>
                <w:b/>
                <w:lang w:eastAsia="uk-UA"/>
              </w:rPr>
            </w:pPr>
            <w:r w:rsidRPr="0054275C">
              <w:rPr>
                <w:b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701" w:type="dxa"/>
            <w:vAlign w:val="center"/>
          </w:tcPr>
          <w:p w:rsidR="00643139" w:rsidRPr="0054275C" w:rsidRDefault="00643139" w:rsidP="00BC5FAB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eastAsia="uk-UA"/>
              </w:rPr>
            </w:pPr>
            <w:r w:rsidRPr="0054275C">
              <w:rPr>
                <w:b/>
                <w:lang w:eastAsia="uk-UA"/>
              </w:rPr>
              <w:t>2021 рік</w:t>
            </w:r>
          </w:p>
        </w:tc>
        <w:tc>
          <w:tcPr>
            <w:tcW w:w="1417" w:type="dxa"/>
            <w:vAlign w:val="center"/>
          </w:tcPr>
          <w:p w:rsidR="00643139" w:rsidRPr="0054275C" w:rsidRDefault="00643139" w:rsidP="00BC5FAB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2022 рік</w:t>
            </w:r>
          </w:p>
        </w:tc>
        <w:tc>
          <w:tcPr>
            <w:tcW w:w="1276" w:type="dxa"/>
            <w:vAlign w:val="center"/>
          </w:tcPr>
          <w:p w:rsidR="00643139" w:rsidRPr="0054275C" w:rsidRDefault="00643139" w:rsidP="00EE0DCD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2023 рік</w:t>
            </w:r>
          </w:p>
        </w:tc>
        <w:tc>
          <w:tcPr>
            <w:tcW w:w="1418" w:type="dxa"/>
            <w:vAlign w:val="center"/>
          </w:tcPr>
          <w:p w:rsidR="00643139" w:rsidRPr="0054275C" w:rsidRDefault="00AF66FA" w:rsidP="00057FED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2024 рік</w:t>
            </w:r>
          </w:p>
        </w:tc>
        <w:tc>
          <w:tcPr>
            <w:tcW w:w="1275" w:type="dxa"/>
          </w:tcPr>
          <w:p w:rsidR="00643139" w:rsidRDefault="00643139" w:rsidP="0066036C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eastAsia="uk-UA"/>
              </w:rPr>
            </w:pPr>
          </w:p>
          <w:p w:rsidR="00643139" w:rsidRDefault="00643139" w:rsidP="0066036C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2025*</w:t>
            </w:r>
          </w:p>
        </w:tc>
        <w:tc>
          <w:tcPr>
            <w:tcW w:w="2694" w:type="dxa"/>
          </w:tcPr>
          <w:p w:rsidR="00643139" w:rsidRDefault="00643139" w:rsidP="0066036C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eastAsia="uk-UA"/>
              </w:rPr>
            </w:pPr>
          </w:p>
          <w:p w:rsidR="00643139" w:rsidRDefault="00643139" w:rsidP="0066036C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Усього витрат на виконання Програми</w:t>
            </w:r>
          </w:p>
        </w:tc>
      </w:tr>
      <w:tr w:rsidR="00643139" w:rsidRPr="0054275C" w:rsidTr="00643139">
        <w:trPr>
          <w:trHeight w:val="435"/>
        </w:trPr>
        <w:tc>
          <w:tcPr>
            <w:tcW w:w="3998" w:type="dxa"/>
          </w:tcPr>
          <w:p w:rsidR="00643139" w:rsidRPr="0054275C" w:rsidRDefault="00643139" w:rsidP="00BC5FAB">
            <w:pPr>
              <w:autoSpaceDE w:val="0"/>
              <w:autoSpaceDN w:val="0"/>
              <w:adjustRightInd w:val="0"/>
              <w:rPr>
                <w:b/>
                <w:lang w:eastAsia="uk-UA"/>
              </w:rPr>
            </w:pPr>
            <w:r w:rsidRPr="0054275C">
              <w:rPr>
                <w:b/>
                <w:lang w:eastAsia="uk-UA"/>
              </w:rPr>
              <w:t>Усього</w:t>
            </w:r>
          </w:p>
        </w:tc>
        <w:tc>
          <w:tcPr>
            <w:tcW w:w="1701" w:type="dxa"/>
          </w:tcPr>
          <w:p w:rsidR="00643139" w:rsidRPr="0054275C" w:rsidRDefault="00643139" w:rsidP="00BC5FAB">
            <w:pPr>
              <w:ind w:left="-102" w:right="-98"/>
              <w:jc w:val="center"/>
              <w:rPr>
                <w:b/>
              </w:rPr>
            </w:pPr>
            <w:r w:rsidRPr="0054275C">
              <w:rPr>
                <w:b/>
              </w:rPr>
              <w:t>31003,4</w:t>
            </w:r>
          </w:p>
        </w:tc>
        <w:tc>
          <w:tcPr>
            <w:tcW w:w="1417" w:type="dxa"/>
          </w:tcPr>
          <w:p w:rsidR="00643139" w:rsidRPr="0054275C" w:rsidRDefault="00643139" w:rsidP="00BC5FAB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40115,0</w:t>
            </w:r>
          </w:p>
        </w:tc>
        <w:tc>
          <w:tcPr>
            <w:tcW w:w="1276" w:type="dxa"/>
          </w:tcPr>
          <w:p w:rsidR="00643139" w:rsidRPr="0054275C" w:rsidRDefault="00643139" w:rsidP="00BC5FAB">
            <w:pPr>
              <w:ind w:left="-108" w:right="-51"/>
              <w:jc w:val="center"/>
              <w:rPr>
                <w:b/>
              </w:rPr>
            </w:pPr>
            <w:r>
              <w:rPr>
                <w:b/>
              </w:rPr>
              <w:t>35351,1</w:t>
            </w:r>
          </w:p>
        </w:tc>
        <w:tc>
          <w:tcPr>
            <w:tcW w:w="1418" w:type="dxa"/>
          </w:tcPr>
          <w:p w:rsidR="00643139" w:rsidRPr="0054275C" w:rsidRDefault="000460C8" w:rsidP="0066036C">
            <w:pPr>
              <w:ind w:left="-108" w:right="-51"/>
              <w:jc w:val="center"/>
              <w:rPr>
                <w:b/>
              </w:rPr>
            </w:pPr>
            <w:r>
              <w:rPr>
                <w:b/>
              </w:rPr>
              <w:t>49181,2</w:t>
            </w:r>
          </w:p>
        </w:tc>
        <w:tc>
          <w:tcPr>
            <w:tcW w:w="1275" w:type="dxa"/>
          </w:tcPr>
          <w:p w:rsidR="00643139" w:rsidRPr="0054275C" w:rsidRDefault="004402CC" w:rsidP="0066036C">
            <w:pPr>
              <w:ind w:left="-108" w:right="-51"/>
              <w:jc w:val="center"/>
              <w:rPr>
                <w:b/>
              </w:rPr>
            </w:pPr>
            <w:r>
              <w:rPr>
                <w:b/>
              </w:rPr>
              <w:t>*</w:t>
            </w:r>
          </w:p>
        </w:tc>
        <w:tc>
          <w:tcPr>
            <w:tcW w:w="2694" w:type="dxa"/>
          </w:tcPr>
          <w:p w:rsidR="00643139" w:rsidRPr="0054275C" w:rsidRDefault="00950A5F" w:rsidP="0066036C">
            <w:pPr>
              <w:ind w:left="-108" w:right="-51"/>
              <w:jc w:val="center"/>
              <w:rPr>
                <w:b/>
              </w:rPr>
            </w:pPr>
            <w:r>
              <w:rPr>
                <w:b/>
              </w:rPr>
              <w:t>201120,7</w:t>
            </w:r>
            <w:r w:rsidR="004402CC">
              <w:rPr>
                <w:b/>
              </w:rPr>
              <w:t>*</w:t>
            </w:r>
          </w:p>
        </w:tc>
      </w:tr>
      <w:tr w:rsidR="00643139" w:rsidRPr="0054275C" w:rsidTr="00643139">
        <w:tc>
          <w:tcPr>
            <w:tcW w:w="3998" w:type="dxa"/>
          </w:tcPr>
          <w:p w:rsidR="00643139" w:rsidRPr="0054275C" w:rsidRDefault="00643139" w:rsidP="00BC5FAB">
            <w:r w:rsidRPr="0054275C">
              <w:t xml:space="preserve">Обласний бюджет, у тому числі: </w:t>
            </w:r>
          </w:p>
        </w:tc>
        <w:tc>
          <w:tcPr>
            <w:tcW w:w="1701" w:type="dxa"/>
          </w:tcPr>
          <w:p w:rsidR="00643139" w:rsidRPr="0054275C" w:rsidRDefault="00643139" w:rsidP="00BC5FAB">
            <w:pPr>
              <w:ind w:left="-102" w:right="-98"/>
              <w:jc w:val="center"/>
            </w:pPr>
            <w:r w:rsidRPr="0054275C">
              <w:t>31003,4</w:t>
            </w:r>
          </w:p>
        </w:tc>
        <w:tc>
          <w:tcPr>
            <w:tcW w:w="1417" w:type="dxa"/>
          </w:tcPr>
          <w:p w:rsidR="00643139" w:rsidRPr="0054275C" w:rsidRDefault="00643139" w:rsidP="00BC5FAB">
            <w:pPr>
              <w:ind w:left="-108" w:right="-108"/>
              <w:jc w:val="center"/>
            </w:pPr>
            <w:r>
              <w:t>40115,0</w:t>
            </w:r>
          </w:p>
        </w:tc>
        <w:tc>
          <w:tcPr>
            <w:tcW w:w="1276" w:type="dxa"/>
          </w:tcPr>
          <w:p w:rsidR="00643139" w:rsidRPr="0054275C" w:rsidRDefault="00643139" w:rsidP="00BC5FAB">
            <w:pPr>
              <w:ind w:left="-108" w:right="-51"/>
              <w:jc w:val="center"/>
            </w:pPr>
            <w:r>
              <w:t>35351,1</w:t>
            </w:r>
          </w:p>
        </w:tc>
        <w:tc>
          <w:tcPr>
            <w:tcW w:w="1418" w:type="dxa"/>
          </w:tcPr>
          <w:p w:rsidR="00643139" w:rsidRPr="0054275C" w:rsidRDefault="000460C8" w:rsidP="0066036C">
            <w:pPr>
              <w:ind w:left="-108" w:right="-51"/>
              <w:jc w:val="center"/>
            </w:pPr>
            <w:r>
              <w:t>49181,2</w:t>
            </w:r>
          </w:p>
        </w:tc>
        <w:tc>
          <w:tcPr>
            <w:tcW w:w="1275" w:type="dxa"/>
          </w:tcPr>
          <w:p w:rsidR="00643139" w:rsidRPr="0054275C" w:rsidRDefault="004402CC" w:rsidP="0066036C">
            <w:pPr>
              <w:ind w:left="-108" w:right="-51"/>
              <w:jc w:val="center"/>
            </w:pPr>
            <w:r>
              <w:t>*</w:t>
            </w:r>
          </w:p>
        </w:tc>
        <w:tc>
          <w:tcPr>
            <w:tcW w:w="2694" w:type="dxa"/>
          </w:tcPr>
          <w:p w:rsidR="00643139" w:rsidRPr="0054275C" w:rsidRDefault="00950A5F" w:rsidP="0066036C">
            <w:pPr>
              <w:ind w:left="-108" w:right="-51"/>
              <w:jc w:val="center"/>
            </w:pPr>
            <w:r>
              <w:rPr>
                <w:b/>
              </w:rPr>
              <w:t>201120,7</w:t>
            </w:r>
            <w:r w:rsidR="004402CC">
              <w:t>*</w:t>
            </w:r>
          </w:p>
        </w:tc>
      </w:tr>
      <w:tr w:rsidR="00643139" w:rsidRPr="0054275C" w:rsidTr="00643139">
        <w:trPr>
          <w:trHeight w:val="285"/>
        </w:trPr>
        <w:tc>
          <w:tcPr>
            <w:tcW w:w="3998" w:type="dxa"/>
          </w:tcPr>
          <w:p w:rsidR="00643139" w:rsidRPr="0054275C" w:rsidRDefault="00643139" w:rsidP="00BC5FAB">
            <w:r w:rsidRPr="0054275C">
              <w:t xml:space="preserve">      загальний фонд</w:t>
            </w:r>
          </w:p>
        </w:tc>
        <w:tc>
          <w:tcPr>
            <w:tcW w:w="1701" w:type="dxa"/>
          </w:tcPr>
          <w:p w:rsidR="00643139" w:rsidRPr="0054275C" w:rsidRDefault="00643139" w:rsidP="00BC5FAB">
            <w:pPr>
              <w:ind w:left="-102" w:right="-98"/>
              <w:jc w:val="center"/>
            </w:pPr>
            <w:r w:rsidRPr="0054275C">
              <w:t>1953,4</w:t>
            </w:r>
          </w:p>
        </w:tc>
        <w:tc>
          <w:tcPr>
            <w:tcW w:w="1417" w:type="dxa"/>
          </w:tcPr>
          <w:p w:rsidR="00643139" w:rsidRPr="0054275C" w:rsidRDefault="00643139" w:rsidP="00BC5FAB">
            <w:pPr>
              <w:ind w:left="-108" w:right="-108"/>
              <w:jc w:val="center"/>
            </w:pPr>
            <w:r>
              <w:t>2115,0</w:t>
            </w:r>
          </w:p>
        </w:tc>
        <w:tc>
          <w:tcPr>
            <w:tcW w:w="1276" w:type="dxa"/>
          </w:tcPr>
          <w:p w:rsidR="00643139" w:rsidRPr="0054275C" w:rsidRDefault="00643139" w:rsidP="00BC5FAB">
            <w:pPr>
              <w:ind w:left="-108" w:right="-51"/>
              <w:jc w:val="center"/>
            </w:pPr>
            <w:r w:rsidRPr="00EE0DCD">
              <w:t>2274</w:t>
            </w:r>
            <w:r>
              <w:t>,1</w:t>
            </w:r>
          </w:p>
        </w:tc>
        <w:tc>
          <w:tcPr>
            <w:tcW w:w="1418" w:type="dxa"/>
          </w:tcPr>
          <w:p w:rsidR="00643139" w:rsidRPr="0054275C" w:rsidRDefault="000460C8" w:rsidP="0066036C">
            <w:pPr>
              <w:ind w:left="-108" w:right="-51"/>
              <w:jc w:val="center"/>
            </w:pPr>
            <w:r>
              <w:t>2689,2</w:t>
            </w:r>
          </w:p>
        </w:tc>
        <w:tc>
          <w:tcPr>
            <w:tcW w:w="1275" w:type="dxa"/>
          </w:tcPr>
          <w:p w:rsidR="00643139" w:rsidRPr="0054275C" w:rsidRDefault="00643139" w:rsidP="0066036C">
            <w:pPr>
              <w:ind w:left="-108" w:right="-51"/>
              <w:jc w:val="center"/>
            </w:pPr>
          </w:p>
        </w:tc>
        <w:tc>
          <w:tcPr>
            <w:tcW w:w="2694" w:type="dxa"/>
          </w:tcPr>
          <w:p w:rsidR="00643139" w:rsidRPr="0054275C" w:rsidRDefault="00643139" w:rsidP="0066036C">
            <w:pPr>
              <w:ind w:left="-108" w:right="-51"/>
              <w:jc w:val="center"/>
            </w:pPr>
          </w:p>
        </w:tc>
      </w:tr>
      <w:tr w:rsidR="00643139" w:rsidRPr="0054275C" w:rsidTr="00643139">
        <w:tc>
          <w:tcPr>
            <w:tcW w:w="3998" w:type="dxa"/>
          </w:tcPr>
          <w:p w:rsidR="00643139" w:rsidRPr="0054275C" w:rsidRDefault="00643139" w:rsidP="00BC5FAB">
            <w:r w:rsidRPr="0054275C">
              <w:t xml:space="preserve">     спеціальний фонд – обласний фонд охорони навколишнього природного середовища</w:t>
            </w:r>
          </w:p>
        </w:tc>
        <w:tc>
          <w:tcPr>
            <w:tcW w:w="1701" w:type="dxa"/>
          </w:tcPr>
          <w:p w:rsidR="00643139" w:rsidRPr="0054275C" w:rsidRDefault="00643139" w:rsidP="00BC5FAB">
            <w:pPr>
              <w:ind w:left="-102" w:right="-98"/>
              <w:jc w:val="center"/>
            </w:pPr>
            <w:r w:rsidRPr="0054275C">
              <w:t>29050,0</w:t>
            </w:r>
          </w:p>
        </w:tc>
        <w:tc>
          <w:tcPr>
            <w:tcW w:w="1417" w:type="dxa"/>
          </w:tcPr>
          <w:p w:rsidR="00643139" w:rsidRPr="0054275C" w:rsidRDefault="00643139" w:rsidP="00BC5FAB">
            <w:pPr>
              <w:ind w:left="-108" w:right="-108"/>
              <w:jc w:val="center"/>
            </w:pPr>
            <w:r>
              <w:t>38000,0</w:t>
            </w:r>
          </w:p>
        </w:tc>
        <w:tc>
          <w:tcPr>
            <w:tcW w:w="1276" w:type="dxa"/>
          </w:tcPr>
          <w:p w:rsidR="00643139" w:rsidRPr="0054275C" w:rsidRDefault="00643139" w:rsidP="00BC5FAB">
            <w:pPr>
              <w:ind w:left="-108" w:right="-51"/>
              <w:jc w:val="center"/>
            </w:pPr>
            <w:r>
              <w:t>33077,0</w:t>
            </w:r>
          </w:p>
        </w:tc>
        <w:tc>
          <w:tcPr>
            <w:tcW w:w="1418" w:type="dxa"/>
          </w:tcPr>
          <w:p w:rsidR="00643139" w:rsidRPr="0054275C" w:rsidRDefault="000460C8" w:rsidP="0066036C">
            <w:pPr>
              <w:ind w:left="-108" w:right="-51"/>
              <w:jc w:val="center"/>
            </w:pPr>
            <w:r>
              <w:t>46492,0</w:t>
            </w:r>
          </w:p>
        </w:tc>
        <w:tc>
          <w:tcPr>
            <w:tcW w:w="1275" w:type="dxa"/>
          </w:tcPr>
          <w:p w:rsidR="00643139" w:rsidRPr="0054275C" w:rsidRDefault="00643139" w:rsidP="00057FED">
            <w:pPr>
              <w:ind w:left="-108" w:right="4543"/>
              <w:jc w:val="center"/>
            </w:pPr>
          </w:p>
        </w:tc>
        <w:tc>
          <w:tcPr>
            <w:tcW w:w="2694" w:type="dxa"/>
          </w:tcPr>
          <w:p w:rsidR="00643139" w:rsidRPr="0054275C" w:rsidRDefault="00643139" w:rsidP="00057FED">
            <w:pPr>
              <w:ind w:left="-108" w:right="4543"/>
              <w:jc w:val="center"/>
            </w:pPr>
          </w:p>
        </w:tc>
      </w:tr>
      <w:tr w:rsidR="00643139" w:rsidRPr="0054275C" w:rsidTr="00643139">
        <w:trPr>
          <w:trHeight w:val="447"/>
        </w:trPr>
        <w:tc>
          <w:tcPr>
            <w:tcW w:w="3998" w:type="dxa"/>
          </w:tcPr>
          <w:p w:rsidR="00643139" w:rsidRPr="0054275C" w:rsidRDefault="00643139" w:rsidP="00BC5FAB">
            <w:r w:rsidRPr="0054275C">
              <w:t xml:space="preserve">Державний бюджет </w:t>
            </w:r>
          </w:p>
        </w:tc>
        <w:tc>
          <w:tcPr>
            <w:tcW w:w="1701" w:type="dxa"/>
          </w:tcPr>
          <w:p w:rsidR="00643139" w:rsidRPr="0054275C" w:rsidRDefault="00471168" w:rsidP="00BC5FAB">
            <w:pPr>
              <w:ind w:left="-102" w:right="-98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43139" w:rsidRPr="0054275C" w:rsidRDefault="00643139" w:rsidP="00BC4DCD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43139" w:rsidRPr="0054275C" w:rsidRDefault="00643139" w:rsidP="00BC5FAB">
            <w:pPr>
              <w:ind w:left="-108" w:right="-51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643139" w:rsidRPr="0054275C" w:rsidRDefault="00643139" w:rsidP="0066036C">
            <w:pPr>
              <w:ind w:left="-108" w:right="-51"/>
              <w:jc w:val="center"/>
            </w:pPr>
            <w:r w:rsidRPr="0054275C">
              <w:t>*</w:t>
            </w:r>
            <w:r>
              <w:t>*</w:t>
            </w:r>
          </w:p>
        </w:tc>
        <w:tc>
          <w:tcPr>
            <w:tcW w:w="1275" w:type="dxa"/>
          </w:tcPr>
          <w:p w:rsidR="00643139" w:rsidRPr="0054275C" w:rsidRDefault="004402CC" w:rsidP="0066036C">
            <w:pPr>
              <w:ind w:left="-108" w:right="-51"/>
              <w:jc w:val="center"/>
            </w:pPr>
            <w:r>
              <w:t>*</w:t>
            </w:r>
            <w:r w:rsidR="00471168">
              <w:t>*</w:t>
            </w:r>
          </w:p>
        </w:tc>
        <w:tc>
          <w:tcPr>
            <w:tcW w:w="2694" w:type="dxa"/>
          </w:tcPr>
          <w:p w:rsidR="00643139" w:rsidRPr="0054275C" w:rsidRDefault="004402CC" w:rsidP="0066036C">
            <w:pPr>
              <w:ind w:left="-108" w:right="-51"/>
              <w:jc w:val="center"/>
            </w:pPr>
            <w:r>
              <w:t>*</w:t>
            </w:r>
            <w:r w:rsidR="00471168">
              <w:t>*</w:t>
            </w:r>
          </w:p>
        </w:tc>
      </w:tr>
      <w:tr w:rsidR="00643139" w:rsidRPr="0054275C" w:rsidTr="00643139">
        <w:trPr>
          <w:trHeight w:val="397"/>
        </w:trPr>
        <w:tc>
          <w:tcPr>
            <w:tcW w:w="3998" w:type="dxa"/>
          </w:tcPr>
          <w:p w:rsidR="00643139" w:rsidRPr="0054275C" w:rsidRDefault="00643139" w:rsidP="00BC5FAB">
            <w:pPr>
              <w:jc w:val="both"/>
            </w:pPr>
            <w:r w:rsidRPr="0054275C">
              <w:t>Місцеві бюджети</w:t>
            </w:r>
          </w:p>
        </w:tc>
        <w:tc>
          <w:tcPr>
            <w:tcW w:w="1701" w:type="dxa"/>
          </w:tcPr>
          <w:p w:rsidR="00643139" w:rsidRPr="0054275C" w:rsidRDefault="00471168" w:rsidP="00BC5FAB">
            <w:pPr>
              <w:ind w:left="-102" w:right="-98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43139" w:rsidRPr="0054275C" w:rsidRDefault="00643139" w:rsidP="00BC5FAB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43139" w:rsidRPr="0054275C" w:rsidRDefault="00471168" w:rsidP="00BC5FAB">
            <w:pPr>
              <w:ind w:left="-108" w:right="-51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643139" w:rsidRPr="0054275C" w:rsidRDefault="00643139" w:rsidP="0066036C">
            <w:pPr>
              <w:ind w:left="-108" w:right="-51"/>
              <w:jc w:val="center"/>
            </w:pPr>
            <w:r w:rsidRPr="0054275C">
              <w:t>*</w:t>
            </w:r>
            <w:r>
              <w:t>*</w:t>
            </w:r>
          </w:p>
        </w:tc>
        <w:tc>
          <w:tcPr>
            <w:tcW w:w="1275" w:type="dxa"/>
          </w:tcPr>
          <w:p w:rsidR="00643139" w:rsidRPr="0054275C" w:rsidRDefault="004402CC" w:rsidP="0066036C">
            <w:pPr>
              <w:ind w:left="-108" w:right="-51"/>
              <w:jc w:val="center"/>
            </w:pPr>
            <w:r>
              <w:t>*</w:t>
            </w:r>
            <w:r w:rsidR="00471168">
              <w:t>*</w:t>
            </w:r>
          </w:p>
        </w:tc>
        <w:tc>
          <w:tcPr>
            <w:tcW w:w="2694" w:type="dxa"/>
          </w:tcPr>
          <w:p w:rsidR="00643139" w:rsidRPr="0054275C" w:rsidRDefault="004402CC" w:rsidP="0066036C">
            <w:pPr>
              <w:ind w:left="-108" w:right="-51"/>
              <w:jc w:val="center"/>
            </w:pPr>
            <w:r>
              <w:t>*</w:t>
            </w:r>
            <w:r w:rsidR="00471168">
              <w:t>*</w:t>
            </w:r>
          </w:p>
        </w:tc>
      </w:tr>
    </w:tbl>
    <w:p w:rsidR="00BC4DCD" w:rsidRPr="0054275C" w:rsidRDefault="00BC4DCD" w:rsidP="00BC4DCD">
      <w:pPr>
        <w:jc w:val="both"/>
      </w:pPr>
    </w:p>
    <w:p w:rsidR="00BC4DCD" w:rsidRPr="0054275C" w:rsidRDefault="00BC4DCD" w:rsidP="00BC4DCD">
      <w:pPr>
        <w:ind w:left="567"/>
        <w:jc w:val="both"/>
      </w:pPr>
      <w:r w:rsidRPr="0054275C">
        <w:t>* обсяги фінансових призначень на 202</w:t>
      </w:r>
      <w:r w:rsidR="00EE0DCD">
        <w:t>5</w:t>
      </w:r>
      <w:r w:rsidR="000460C8">
        <w:t xml:space="preserve"> рік</w:t>
      </w:r>
      <w:r w:rsidRPr="0054275C">
        <w:t xml:space="preserve"> будуть визначатися при затвердженні обласного </w:t>
      </w:r>
      <w:r w:rsidR="0056569F">
        <w:t>бюджету</w:t>
      </w:r>
      <w:r w:rsidRPr="0054275C">
        <w:t xml:space="preserve"> на відповідний рік чи при внесенні змін д</w:t>
      </w:r>
      <w:r w:rsidR="0056569F">
        <w:t>о показників бюджету</w:t>
      </w:r>
      <w:r w:rsidRPr="0054275C">
        <w:t>.</w:t>
      </w:r>
    </w:p>
    <w:p w:rsidR="00BC4DCD" w:rsidRPr="0054275C" w:rsidRDefault="00BC4DCD" w:rsidP="00BC4DCD">
      <w:pPr>
        <w:ind w:left="567"/>
        <w:jc w:val="both"/>
        <w:rPr>
          <w:sz w:val="28"/>
          <w:szCs w:val="28"/>
        </w:rPr>
      </w:pPr>
    </w:p>
    <w:p w:rsidR="00BC4DCD" w:rsidRPr="0054275C" w:rsidRDefault="00BC4DCD" w:rsidP="00BC4DCD">
      <w:pPr>
        <w:ind w:left="567"/>
        <w:jc w:val="both"/>
        <w:rPr>
          <w:sz w:val="28"/>
          <w:szCs w:val="28"/>
        </w:rPr>
      </w:pPr>
      <w:r w:rsidRPr="0054275C">
        <w:rPr>
          <w:sz w:val="28"/>
          <w:szCs w:val="28"/>
        </w:rPr>
        <w:t xml:space="preserve">** </w:t>
      </w:r>
      <w:r w:rsidRPr="0054275C">
        <w:t>обсяги фінансових призначень будуть визначені після прийняття відповідних рішень.</w:t>
      </w:r>
      <w:r w:rsidR="00A87DE9">
        <w:t xml:space="preserve"> </w:t>
      </w:r>
      <w:bookmarkStart w:id="0" w:name="_GoBack"/>
      <w:bookmarkEnd w:id="0"/>
    </w:p>
    <w:p w:rsidR="00BC4DCD" w:rsidRPr="0054275C" w:rsidRDefault="00BC4DCD" w:rsidP="00BC4DCD">
      <w:pPr>
        <w:ind w:left="567"/>
        <w:jc w:val="both"/>
        <w:rPr>
          <w:sz w:val="28"/>
          <w:szCs w:val="28"/>
        </w:rPr>
      </w:pPr>
    </w:p>
    <w:p w:rsidR="00BC4DCD" w:rsidRPr="0054275C" w:rsidRDefault="006B41E1" w:rsidP="00BC4DCD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D4AE7">
        <w:rPr>
          <w:sz w:val="28"/>
          <w:szCs w:val="28"/>
        </w:rPr>
        <w:t>___________________________________________________________________________</w:t>
      </w:r>
    </w:p>
    <w:sectPr w:rsidR="00BC4DCD" w:rsidRPr="0054275C" w:rsidSect="00BC4DCD">
      <w:pgSz w:w="16838" w:h="11906" w:orient="landscape"/>
      <w:pgMar w:top="90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6EE"/>
    <w:rsid w:val="000460C8"/>
    <w:rsid w:val="00057FED"/>
    <w:rsid w:val="000A3209"/>
    <w:rsid w:val="00185CDF"/>
    <w:rsid w:val="003B16EE"/>
    <w:rsid w:val="003B4F23"/>
    <w:rsid w:val="003D6019"/>
    <w:rsid w:val="0043625D"/>
    <w:rsid w:val="004402CC"/>
    <w:rsid w:val="00471168"/>
    <w:rsid w:val="00531157"/>
    <w:rsid w:val="0056569F"/>
    <w:rsid w:val="00643139"/>
    <w:rsid w:val="00685E2E"/>
    <w:rsid w:val="006B41E1"/>
    <w:rsid w:val="006D4AE7"/>
    <w:rsid w:val="008C0FE2"/>
    <w:rsid w:val="00950A5F"/>
    <w:rsid w:val="009D3DAD"/>
    <w:rsid w:val="00A23903"/>
    <w:rsid w:val="00A52D25"/>
    <w:rsid w:val="00A87DE9"/>
    <w:rsid w:val="00AF66FA"/>
    <w:rsid w:val="00BC4DCD"/>
    <w:rsid w:val="00E671AF"/>
    <w:rsid w:val="00EE0DCD"/>
    <w:rsid w:val="00F064AD"/>
    <w:rsid w:val="00FA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DCD"/>
    <w:pPr>
      <w:suppressAutoHyphens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4D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DCD"/>
    <w:pPr>
      <w:suppressAutoHyphens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4D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691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2022-12-02T09:50:00Z</dcterms:created>
  <dcterms:modified xsi:type="dcterms:W3CDTF">2023-12-14T09:44:00Z</dcterms:modified>
</cp:coreProperties>
</file>