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26E" w:rsidRPr="00EB126E" w:rsidRDefault="00EB126E" w:rsidP="00EB126E">
      <w:pPr>
        <w:ind w:left="10915"/>
        <w:rPr>
          <w:color w:val="000000"/>
          <w:sz w:val="24"/>
          <w:lang w:eastAsia="uk-UA"/>
        </w:rPr>
      </w:pPr>
      <w:bookmarkStart w:id="0" w:name="_GoBack"/>
      <w:bookmarkEnd w:id="0"/>
      <w:r w:rsidRPr="00EB126E">
        <w:rPr>
          <w:color w:val="000000"/>
          <w:sz w:val="24"/>
          <w:lang w:eastAsia="uk-UA"/>
        </w:rPr>
        <w:t>Додаток 3</w:t>
      </w:r>
    </w:p>
    <w:p w:rsidR="00EB126E" w:rsidRPr="00EB126E" w:rsidRDefault="00EB126E" w:rsidP="00EB126E">
      <w:pPr>
        <w:ind w:left="10915"/>
        <w:rPr>
          <w:color w:val="000000"/>
          <w:sz w:val="24"/>
          <w:lang w:eastAsia="uk-UA"/>
        </w:rPr>
      </w:pPr>
      <w:r w:rsidRPr="00EB126E">
        <w:rPr>
          <w:color w:val="000000"/>
          <w:sz w:val="24"/>
          <w:lang w:eastAsia="uk-UA"/>
        </w:rPr>
        <w:t>до розпорядження начальника</w:t>
      </w:r>
    </w:p>
    <w:p w:rsidR="00EB126E" w:rsidRPr="00EB126E" w:rsidRDefault="00EB126E" w:rsidP="00EB126E">
      <w:pPr>
        <w:ind w:left="10915"/>
        <w:rPr>
          <w:color w:val="000000"/>
          <w:sz w:val="24"/>
          <w:lang w:eastAsia="uk-UA"/>
        </w:rPr>
      </w:pPr>
      <w:r w:rsidRPr="00EB126E">
        <w:rPr>
          <w:color w:val="000000"/>
          <w:sz w:val="24"/>
          <w:lang w:eastAsia="uk-UA"/>
        </w:rPr>
        <w:t>обласної військової адміністрації</w:t>
      </w:r>
    </w:p>
    <w:p w:rsidR="00EB126E" w:rsidRPr="00EB126E" w:rsidRDefault="00EB126E" w:rsidP="00EB126E">
      <w:pPr>
        <w:ind w:left="10915"/>
        <w:rPr>
          <w:color w:val="000000"/>
          <w:sz w:val="24"/>
          <w:lang w:eastAsia="uk-UA"/>
        </w:rPr>
      </w:pPr>
      <w:r w:rsidRPr="00EB126E">
        <w:rPr>
          <w:color w:val="000000"/>
          <w:sz w:val="24"/>
          <w:lang w:eastAsia="uk-UA"/>
        </w:rPr>
        <w:t>від_______________№__________</w:t>
      </w:r>
    </w:p>
    <w:p w:rsidR="00EB126E" w:rsidRPr="00EB126E" w:rsidRDefault="00EB126E" w:rsidP="00EB126E">
      <w:pPr>
        <w:ind w:left="10915"/>
        <w:rPr>
          <w:color w:val="000000"/>
          <w:sz w:val="24"/>
          <w:lang w:eastAsia="uk-UA"/>
        </w:rPr>
      </w:pPr>
    </w:p>
    <w:p w:rsidR="00EB126E" w:rsidRPr="00EB126E" w:rsidRDefault="00EB126E" w:rsidP="00EB126E">
      <w:pPr>
        <w:ind w:left="10915"/>
        <w:rPr>
          <w:color w:val="000000"/>
          <w:sz w:val="24"/>
          <w:lang w:eastAsia="uk-UA"/>
        </w:rPr>
      </w:pPr>
      <w:r w:rsidRPr="008D7000">
        <w:rPr>
          <w:color w:val="000000"/>
          <w:sz w:val="24"/>
          <w:lang w:eastAsia="uk-UA"/>
        </w:rPr>
        <w:t>Додаток 1</w:t>
      </w:r>
      <w:r w:rsidR="00695312" w:rsidRPr="008D7000">
        <w:rPr>
          <w:color w:val="000000"/>
          <w:sz w:val="24"/>
          <w:lang w:eastAsia="uk-UA"/>
        </w:rPr>
        <w:t>.2</w:t>
      </w:r>
    </w:p>
    <w:p w:rsidR="006549CC" w:rsidRPr="006549CC" w:rsidRDefault="00EB126E" w:rsidP="00EB126E">
      <w:pPr>
        <w:ind w:left="10915"/>
        <w:rPr>
          <w:sz w:val="22"/>
          <w:szCs w:val="22"/>
          <w:lang w:eastAsia="uk-UA"/>
        </w:rPr>
      </w:pPr>
      <w:r w:rsidRPr="00EB126E">
        <w:rPr>
          <w:color w:val="000000"/>
          <w:sz w:val="24"/>
          <w:lang w:eastAsia="uk-UA"/>
        </w:rPr>
        <w:t>до Програми</w:t>
      </w:r>
    </w:p>
    <w:p w:rsidR="00890D35" w:rsidRPr="00107C31" w:rsidRDefault="00107C31" w:rsidP="00DD242C">
      <w:pPr>
        <w:ind w:firstLine="567"/>
        <w:jc w:val="center"/>
        <w:rPr>
          <w:b/>
        </w:rPr>
      </w:pPr>
      <w:r w:rsidRPr="0043369E">
        <w:rPr>
          <w:b/>
        </w:rPr>
        <w:t xml:space="preserve">Перелік завдань, заходів та показників на 2023 рік </w:t>
      </w:r>
    </w:p>
    <w:p w:rsidR="00890D35" w:rsidRPr="00107C31" w:rsidRDefault="00B3749C" w:rsidP="00DD242C">
      <w:pPr>
        <w:autoSpaceDE w:val="0"/>
        <w:autoSpaceDN w:val="0"/>
        <w:adjustRightInd w:val="0"/>
        <w:jc w:val="center"/>
        <w:rPr>
          <w:b/>
          <w:szCs w:val="26"/>
          <w:lang w:eastAsia="uk-UA"/>
        </w:rPr>
      </w:pPr>
      <w:r w:rsidRPr="00107C31">
        <w:rPr>
          <w:b/>
          <w:szCs w:val="26"/>
          <w:lang w:eastAsia="uk-UA"/>
        </w:rPr>
        <w:t>П</w:t>
      </w:r>
      <w:r w:rsidR="00890D35" w:rsidRPr="00107C31">
        <w:rPr>
          <w:b/>
          <w:szCs w:val="26"/>
          <w:lang w:eastAsia="uk-UA"/>
        </w:rPr>
        <w:t>рограми «Молодь Львівщини» на 202</w:t>
      </w:r>
      <w:r w:rsidR="008C5E0A" w:rsidRPr="00107C31">
        <w:rPr>
          <w:b/>
          <w:szCs w:val="26"/>
          <w:lang w:eastAsia="uk-UA"/>
        </w:rPr>
        <w:t>1</w:t>
      </w:r>
      <w:r w:rsidR="00890D35" w:rsidRPr="00107C31">
        <w:rPr>
          <w:b/>
          <w:szCs w:val="26"/>
          <w:lang w:eastAsia="uk-UA"/>
        </w:rPr>
        <w:t xml:space="preserve"> </w:t>
      </w:r>
      <w:r w:rsidR="008C5E0A" w:rsidRPr="00107C31">
        <w:rPr>
          <w:b/>
          <w:szCs w:val="26"/>
          <w:lang w:eastAsia="uk-UA"/>
        </w:rPr>
        <w:t>– 2025 роки</w:t>
      </w:r>
    </w:p>
    <w:p w:rsidR="00890D35" w:rsidRPr="00E654E2" w:rsidRDefault="00890D35" w:rsidP="00890D35">
      <w:pPr>
        <w:autoSpaceDE w:val="0"/>
        <w:autoSpaceDN w:val="0"/>
        <w:adjustRightInd w:val="0"/>
        <w:jc w:val="center"/>
        <w:rPr>
          <w:sz w:val="16"/>
          <w:szCs w:val="16"/>
          <w:lang w:eastAsia="uk-UA"/>
        </w:rPr>
      </w:pPr>
    </w:p>
    <w:tbl>
      <w:tblPr>
        <w:tblW w:w="154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0"/>
        <w:gridCol w:w="2044"/>
        <w:gridCol w:w="1984"/>
        <w:gridCol w:w="3119"/>
        <w:gridCol w:w="1984"/>
        <w:gridCol w:w="1559"/>
        <w:gridCol w:w="1571"/>
        <w:gridCol w:w="19"/>
        <w:gridCol w:w="2530"/>
        <w:gridCol w:w="19"/>
      </w:tblGrid>
      <w:tr w:rsidR="009E0410" w:rsidRPr="001469EB" w:rsidTr="004E09DF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325"/>
        </w:trPr>
        <w:tc>
          <w:tcPr>
            <w:tcW w:w="650" w:type="dxa"/>
            <w:vMerge w:val="restart"/>
            <w:vAlign w:val="center"/>
          </w:tcPr>
          <w:p w:rsidR="009E0410" w:rsidRPr="001469EB" w:rsidRDefault="009E0410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№ з/п</w:t>
            </w:r>
          </w:p>
        </w:tc>
        <w:tc>
          <w:tcPr>
            <w:tcW w:w="2044" w:type="dxa"/>
            <w:vMerge w:val="restart"/>
            <w:vAlign w:val="center"/>
          </w:tcPr>
          <w:p w:rsidR="009E0410" w:rsidRPr="001469EB" w:rsidRDefault="009E0410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 xml:space="preserve">Назва завдання </w:t>
            </w:r>
          </w:p>
        </w:tc>
        <w:tc>
          <w:tcPr>
            <w:tcW w:w="1984" w:type="dxa"/>
            <w:vMerge w:val="restart"/>
            <w:vAlign w:val="center"/>
          </w:tcPr>
          <w:p w:rsidR="009E0410" w:rsidRPr="001469EB" w:rsidRDefault="009E0410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Перелік заходів завдання</w:t>
            </w:r>
          </w:p>
        </w:tc>
        <w:tc>
          <w:tcPr>
            <w:tcW w:w="3119" w:type="dxa"/>
            <w:vMerge w:val="restart"/>
            <w:vAlign w:val="center"/>
          </w:tcPr>
          <w:p w:rsidR="009E0410" w:rsidRPr="001469EB" w:rsidRDefault="009E0410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Показники виконання заходу, один. виміру</w:t>
            </w:r>
          </w:p>
        </w:tc>
        <w:tc>
          <w:tcPr>
            <w:tcW w:w="1984" w:type="dxa"/>
            <w:vMerge w:val="restart"/>
            <w:vAlign w:val="center"/>
          </w:tcPr>
          <w:p w:rsidR="009E0410" w:rsidRPr="001469EB" w:rsidRDefault="009E0410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Виконавець заходу, показника</w:t>
            </w:r>
          </w:p>
        </w:tc>
        <w:tc>
          <w:tcPr>
            <w:tcW w:w="3130" w:type="dxa"/>
            <w:gridSpan w:val="2"/>
          </w:tcPr>
          <w:p w:rsidR="009E0410" w:rsidRPr="001469EB" w:rsidRDefault="009E0410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 xml:space="preserve">Фінансування </w:t>
            </w:r>
          </w:p>
        </w:tc>
        <w:tc>
          <w:tcPr>
            <w:tcW w:w="2549" w:type="dxa"/>
            <w:gridSpan w:val="2"/>
            <w:vMerge w:val="restart"/>
            <w:vAlign w:val="center"/>
          </w:tcPr>
          <w:p w:rsidR="009E0410" w:rsidRPr="001469EB" w:rsidRDefault="009E0410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Очікуваний результат</w:t>
            </w:r>
          </w:p>
        </w:tc>
      </w:tr>
      <w:tr w:rsidR="00107C31" w:rsidRPr="001469EB" w:rsidTr="004E09DF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283"/>
        </w:trPr>
        <w:tc>
          <w:tcPr>
            <w:tcW w:w="650" w:type="dxa"/>
            <w:vMerge/>
            <w:vAlign w:val="center"/>
          </w:tcPr>
          <w:p w:rsidR="00107C31" w:rsidRPr="001469EB" w:rsidRDefault="00107C31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</w:p>
        </w:tc>
        <w:tc>
          <w:tcPr>
            <w:tcW w:w="2044" w:type="dxa"/>
            <w:vMerge/>
            <w:vAlign w:val="center"/>
          </w:tcPr>
          <w:p w:rsidR="00107C31" w:rsidRPr="001469EB" w:rsidRDefault="00107C31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</w:p>
        </w:tc>
        <w:tc>
          <w:tcPr>
            <w:tcW w:w="1984" w:type="dxa"/>
            <w:vMerge/>
            <w:vAlign w:val="center"/>
          </w:tcPr>
          <w:p w:rsidR="00107C31" w:rsidRPr="001469EB" w:rsidRDefault="00107C31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</w:p>
        </w:tc>
        <w:tc>
          <w:tcPr>
            <w:tcW w:w="3119" w:type="dxa"/>
            <w:vMerge/>
            <w:vAlign w:val="center"/>
          </w:tcPr>
          <w:p w:rsidR="00107C31" w:rsidRPr="001469EB" w:rsidRDefault="00107C31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</w:p>
        </w:tc>
        <w:tc>
          <w:tcPr>
            <w:tcW w:w="1984" w:type="dxa"/>
            <w:vMerge/>
            <w:vAlign w:val="center"/>
          </w:tcPr>
          <w:p w:rsidR="00107C31" w:rsidRPr="001469EB" w:rsidRDefault="00107C31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</w:p>
        </w:tc>
        <w:tc>
          <w:tcPr>
            <w:tcW w:w="1559" w:type="dxa"/>
            <w:vAlign w:val="center"/>
          </w:tcPr>
          <w:p w:rsidR="00107C31" w:rsidRPr="001469EB" w:rsidRDefault="00107C31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джерела</w:t>
            </w:r>
          </w:p>
        </w:tc>
        <w:tc>
          <w:tcPr>
            <w:tcW w:w="1571" w:type="dxa"/>
          </w:tcPr>
          <w:p w:rsidR="00107C31" w:rsidRPr="001469EB" w:rsidRDefault="00107C31" w:rsidP="004E09DF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Обсяги тис. грн</w:t>
            </w:r>
          </w:p>
        </w:tc>
        <w:tc>
          <w:tcPr>
            <w:tcW w:w="2549" w:type="dxa"/>
            <w:gridSpan w:val="2"/>
            <w:vMerge/>
            <w:vAlign w:val="center"/>
          </w:tcPr>
          <w:p w:rsidR="00107C31" w:rsidRPr="001469EB" w:rsidRDefault="00107C31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</w:p>
        </w:tc>
      </w:tr>
      <w:tr w:rsidR="00107C31" w:rsidRPr="001469EB" w:rsidTr="004E09DF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560"/>
        </w:trPr>
        <w:tc>
          <w:tcPr>
            <w:tcW w:w="650" w:type="dxa"/>
          </w:tcPr>
          <w:p w:rsidR="00107C31" w:rsidRPr="001469EB" w:rsidRDefault="00107C31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1.</w:t>
            </w:r>
          </w:p>
        </w:tc>
        <w:tc>
          <w:tcPr>
            <w:tcW w:w="2044" w:type="dxa"/>
          </w:tcPr>
          <w:p w:rsidR="00107C31" w:rsidRPr="001469EB" w:rsidRDefault="00107C31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Підвищення спроможності та демократичного врядування інститутів громадянського суспільства</w:t>
            </w:r>
          </w:p>
        </w:tc>
        <w:tc>
          <w:tcPr>
            <w:tcW w:w="1984" w:type="dxa"/>
          </w:tcPr>
          <w:p w:rsidR="00107C31" w:rsidRPr="001469EB" w:rsidRDefault="00107C31" w:rsidP="004E09DF">
            <w:pPr>
              <w:autoSpaceDE w:val="0"/>
              <w:autoSpaceDN w:val="0"/>
              <w:adjustRightInd w:val="0"/>
              <w:jc w:val="left"/>
              <w:rPr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 xml:space="preserve">Захід 1. </w:t>
            </w:r>
            <w:r w:rsidRPr="001469EB">
              <w:rPr>
                <w:szCs w:val="26"/>
                <w:lang w:eastAsia="uk-UA"/>
              </w:rPr>
              <w:t xml:space="preserve">Підтримка на конкурсних засадах проєктів і програм, розроблених громадськими організаціями, спрямованих на реалізацію основних завдань Програми на підставі «Порядку проведення конкурсу з  визначення програм (проєктів, заходів), розроблених </w:t>
            </w:r>
            <w:r w:rsidRPr="001469EB">
              <w:rPr>
                <w:szCs w:val="26"/>
                <w:lang w:eastAsia="uk-UA"/>
              </w:rPr>
              <w:lastRenderedPageBreak/>
              <w:t>інститутами громадянського суспільства, для виконання (реалізації) яких надається фінансова підтримка», затвердженого Постановою КМУ від 12.10.2011 року №1049</w:t>
            </w:r>
          </w:p>
        </w:tc>
        <w:tc>
          <w:tcPr>
            <w:tcW w:w="3119" w:type="dxa"/>
          </w:tcPr>
          <w:p w:rsidR="00107C31" w:rsidRPr="001469EB" w:rsidRDefault="00107C31" w:rsidP="004E09DF">
            <w:pPr>
              <w:jc w:val="left"/>
              <w:rPr>
                <w:b/>
                <w:szCs w:val="26"/>
              </w:rPr>
            </w:pPr>
            <w:r w:rsidRPr="001469EB">
              <w:rPr>
                <w:b/>
                <w:szCs w:val="26"/>
              </w:rPr>
              <w:lastRenderedPageBreak/>
              <w:t>затрат</w:t>
            </w:r>
          </w:p>
          <w:p w:rsidR="00107C31" w:rsidRPr="001469EB" w:rsidRDefault="00107C31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val="ru-RU" w:eastAsia="uk-UA"/>
              </w:rPr>
            </w:pPr>
            <w:r w:rsidRPr="001469EB">
              <w:rPr>
                <w:i/>
                <w:color w:val="FF0000"/>
                <w:szCs w:val="26"/>
                <w:lang w:eastAsia="uk-UA"/>
              </w:rPr>
              <w:t xml:space="preserve">- </w:t>
            </w:r>
            <w:r w:rsidRPr="001469EB">
              <w:rPr>
                <w:i/>
                <w:szCs w:val="26"/>
                <w:lang w:eastAsia="uk-UA"/>
              </w:rPr>
              <w:t>обсяг фінансового ресурсу, спрямованого на виконання проєктів та заходів, тис. грн</w:t>
            </w:r>
          </w:p>
          <w:p w:rsidR="00107C31" w:rsidRPr="001469EB" w:rsidRDefault="00210F05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i/>
                <w:szCs w:val="26"/>
                <w:lang w:val="ru-RU" w:eastAsia="uk-UA"/>
              </w:rPr>
              <w:t>1 500</w:t>
            </w:r>
            <w:r w:rsidR="00107C31" w:rsidRPr="001469EB">
              <w:rPr>
                <w:i/>
                <w:szCs w:val="26"/>
                <w:lang w:eastAsia="uk-UA"/>
              </w:rPr>
              <w:t>,</w:t>
            </w:r>
            <w:r w:rsidR="00107C31" w:rsidRPr="001469EB">
              <w:rPr>
                <w:i/>
                <w:szCs w:val="26"/>
                <w:lang w:val="ru-RU" w:eastAsia="uk-UA"/>
              </w:rPr>
              <w:t>0</w:t>
            </w:r>
            <w:r w:rsidR="00107C31" w:rsidRPr="001469EB">
              <w:rPr>
                <w:i/>
                <w:szCs w:val="26"/>
                <w:lang w:eastAsia="uk-UA"/>
              </w:rPr>
              <w:t xml:space="preserve"> тис. </w:t>
            </w:r>
            <w:r w:rsidR="00ED5892">
              <w:rPr>
                <w:i/>
                <w:szCs w:val="26"/>
                <w:lang w:eastAsia="uk-UA"/>
              </w:rPr>
              <w:t>грн</w:t>
            </w:r>
          </w:p>
          <w:p w:rsidR="0000389F" w:rsidRPr="001469EB" w:rsidRDefault="0000389F" w:rsidP="004E09DF">
            <w:pPr>
              <w:spacing w:before="150" w:after="150"/>
              <w:rPr>
                <w:color w:val="000000"/>
                <w:szCs w:val="26"/>
                <w:lang w:eastAsia="uk-UA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кількість регіональних закладів по роботі з молоддю (у ро</w:t>
            </w:r>
            <w:r w:rsidR="00276180" w:rsidRPr="001469EB">
              <w:rPr>
                <w:i/>
                <w:color w:val="000000"/>
                <w:szCs w:val="26"/>
                <w:lang w:eastAsia="uk-UA"/>
              </w:rPr>
              <w:t>зрізі їх видів) 1,</w:t>
            </w:r>
            <w:r w:rsidRPr="001469EB">
              <w:rPr>
                <w:i/>
                <w:color w:val="000000"/>
                <w:szCs w:val="26"/>
                <w:lang w:eastAsia="uk-UA"/>
              </w:rPr>
              <w:t>од.;</w:t>
            </w:r>
            <w:r w:rsidRPr="001469EB">
              <w:rPr>
                <w:i/>
                <w:color w:val="000000"/>
                <w:szCs w:val="26"/>
                <w:lang w:eastAsia="uk-UA"/>
              </w:rPr>
              <w:br/>
              <w:t>кількість штатних працівників регіональних закладів по роботі з молоддю, осіб</w:t>
            </w:r>
            <w:r w:rsidR="00276180" w:rsidRPr="001469EB">
              <w:rPr>
                <w:i/>
                <w:color w:val="000000"/>
                <w:szCs w:val="26"/>
                <w:lang w:eastAsia="uk-UA"/>
              </w:rPr>
              <w:t xml:space="preserve"> - 5;</w:t>
            </w:r>
            <w:r w:rsidR="00276180" w:rsidRPr="001469EB">
              <w:rPr>
                <w:i/>
                <w:color w:val="000000"/>
                <w:szCs w:val="26"/>
                <w:lang w:eastAsia="uk-UA"/>
              </w:rPr>
              <w:br/>
              <w:t>з них жінок - 3</w:t>
            </w:r>
            <w:r w:rsidRPr="001469EB">
              <w:rPr>
                <w:i/>
                <w:color w:val="000000"/>
                <w:szCs w:val="26"/>
                <w:lang w:eastAsia="uk-UA"/>
              </w:rPr>
              <w:t xml:space="preserve"> осіб.</w:t>
            </w:r>
          </w:p>
          <w:p w:rsidR="00107C31" w:rsidRPr="001469EB" w:rsidRDefault="00107C31" w:rsidP="004E09DF">
            <w:pPr>
              <w:jc w:val="left"/>
              <w:rPr>
                <w:b/>
                <w:szCs w:val="26"/>
              </w:rPr>
            </w:pPr>
            <w:r w:rsidRPr="001469EB">
              <w:rPr>
                <w:b/>
                <w:szCs w:val="26"/>
              </w:rPr>
              <w:t>продукту</w:t>
            </w:r>
          </w:p>
          <w:p w:rsidR="00E55B8B" w:rsidRPr="001469EB" w:rsidRDefault="00107C31" w:rsidP="004E09DF">
            <w:pPr>
              <w:jc w:val="left"/>
              <w:rPr>
                <w:i/>
                <w:szCs w:val="26"/>
              </w:rPr>
            </w:pPr>
            <w:r w:rsidRPr="001469EB">
              <w:rPr>
                <w:i/>
                <w:szCs w:val="26"/>
              </w:rPr>
              <w:t xml:space="preserve">- кількість окремих заходів </w:t>
            </w:r>
            <w:r w:rsidRPr="001469EB">
              <w:rPr>
                <w:i/>
                <w:szCs w:val="26"/>
                <w:lang w:val="ru-RU"/>
              </w:rPr>
              <w:t>–</w:t>
            </w:r>
            <w:r w:rsidRPr="001469EB">
              <w:rPr>
                <w:i/>
                <w:szCs w:val="26"/>
              </w:rPr>
              <w:t xml:space="preserve"> </w:t>
            </w:r>
            <w:r w:rsidR="00210F05" w:rsidRPr="001469EB">
              <w:rPr>
                <w:i/>
                <w:szCs w:val="26"/>
              </w:rPr>
              <w:t>30</w:t>
            </w:r>
            <w:r w:rsidRPr="001469EB">
              <w:rPr>
                <w:i/>
                <w:szCs w:val="26"/>
              </w:rPr>
              <w:t xml:space="preserve"> од.</w:t>
            </w:r>
            <w:r w:rsidR="00E55B8B" w:rsidRPr="001469EB">
              <w:rPr>
                <w:i/>
                <w:szCs w:val="26"/>
              </w:rPr>
              <w:t xml:space="preserve"> </w:t>
            </w:r>
          </w:p>
          <w:p w:rsidR="00E55B8B" w:rsidRPr="001469EB" w:rsidRDefault="00E55B8B" w:rsidP="004E09DF">
            <w:pPr>
              <w:jc w:val="left"/>
              <w:rPr>
                <w:i/>
                <w:szCs w:val="26"/>
                <w:lang w:val="ru-RU"/>
              </w:rPr>
            </w:pPr>
            <w:r w:rsidRPr="001469EB">
              <w:rPr>
                <w:i/>
                <w:szCs w:val="26"/>
              </w:rPr>
              <w:t xml:space="preserve">-кількість учасників заходів </w:t>
            </w:r>
            <w:r w:rsidRPr="001469EB">
              <w:rPr>
                <w:i/>
                <w:szCs w:val="26"/>
                <w:lang w:val="ru-RU"/>
              </w:rPr>
              <w:t>–</w:t>
            </w:r>
          </w:p>
          <w:p w:rsidR="00E55B8B" w:rsidRPr="001469EB" w:rsidRDefault="00E55B8B" w:rsidP="004E09DF">
            <w:pPr>
              <w:jc w:val="left"/>
              <w:rPr>
                <w:i/>
                <w:color w:val="FF0000"/>
                <w:szCs w:val="26"/>
              </w:rPr>
            </w:pPr>
            <w:r w:rsidRPr="001469EB">
              <w:rPr>
                <w:i/>
                <w:szCs w:val="26"/>
                <w:lang w:val="ru-RU"/>
              </w:rPr>
              <w:t>10000</w:t>
            </w:r>
            <w:r w:rsidRPr="001469EB">
              <w:rPr>
                <w:i/>
                <w:szCs w:val="26"/>
              </w:rPr>
              <w:t xml:space="preserve"> учасників</w:t>
            </w:r>
          </w:p>
          <w:p w:rsidR="00107C31" w:rsidRPr="001469EB" w:rsidRDefault="00107C31" w:rsidP="004E09DF">
            <w:pPr>
              <w:jc w:val="left"/>
              <w:rPr>
                <w:i/>
                <w:color w:val="FF0000"/>
                <w:szCs w:val="26"/>
              </w:rPr>
            </w:pPr>
          </w:p>
          <w:p w:rsidR="00107C31" w:rsidRPr="001469EB" w:rsidRDefault="00107C31" w:rsidP="004E09DF">
            <w:pPr>
              <w:jc w:val="left"/>
              <w:rPr>
                <w:b/>
                <w:szCs w:val="26"/>
              </w:rPr>
            </w:pPr>
            <w:r w:rsidRPr="001469EB">
              <w:rPr>
                <w:b/>
                <w:szCs w:val="26"/>
              </w:rPr>
              <w:lastRenderedPageBreak/>
              <w:t>ефективності</w:t>
            </w:r>
          </w:p>
          <w:p w:rsidR="00E55B8B" w:rsidRPr="001469EB" w:rsidRDefault="00E55B8B" w:rsidP="004E09DF">
            <w:pPr>
              <w:jc w:val="left"/>
              <w:rPr>
                <w:b/>
                <w:i/>
                <w:color w:val="000000"/>
                <w:szCs w:val="26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-середні витрати на проведення одного регіонального заходу</w:t>
            </w:r>
            <w:r w:rsidR="00276180" w:rsidRPr="001469EB">
              <w:rPr>
                <w:i/>
                <w:color w:val="000000"/>
                <w:szCs w:val="26"/>
                <w:lang w:eastAsia="uk-UA"/>
              </w:rPr>
              <w:t>, 50</w:t>
            </w:r>
            <w:r w:rsidR="003E3E3E" w:rsidRPr="001469EB">
              <w:rPr>
                <w:i/>
                <w:color w:val="000000"/>
                <w:szCs w:val="26"/>
                <w:lang w:eastAsia="uk-UA"/>
              </w:rPr>
              <w:t> 000 тис.</w:t>
            </w:r>
            <w:r w:rsidRPr="001469EB">
              <w:rPr>
                <w:i/>
                <w:color w:val="000000"/>
                <w:szCs w:val="26"/>
                <w:lang w:eastAsia="uk-UA"/>
              </w:rPr>
              <w:t xml:space="preserve"> грн;</w:t>
            </w:r>
            <w:r w:rsidRPr="001469EB">
              <w:rPr>
                <w:i/>
                <w:color w:val="000000"/>
                <w:szCs w:val="26"/>
                <w:lang w:eastAsia="uk-UA"/>
              </w:rPr>
              <w:br/>
              <w:t xml:space="preserve">-середні витрати на забезпечення участі у регіональних заходах одного учасника, </w:t>
            </w:r>
            <w:r w:rsidR="003E3E3E" w:rsidRPr="001469EB">
              <w:rPr>
                <w:i/>
                <w:color w:val="000000"/>
                <w:szCs w:val="26"/>
                <w:lang w:eastAsia="uk-UA"/>
              </w:rPr>
              <w:t>150</w:t>
            </w:r>
            <w:r w:rsidR="00276180" w:rsidRPr="001469EB">
              <w:rPr>
                <w:i/>
                <w:color w:val="000000"/>
                <w:szCs w:val="26"/>
                <w:lang w:eastAsia="uk-UA"/>
              </w:rPr>
              <w:t xml:space="preserve"> </w:t>
            </w:r>
            <w:r w:rsidRPr="001469EB">
              <w:rPr>
                <w:i/>
                <w:color w:val="000000"/>
                <w:szCs w:val="26"/>
                <w:lang w:eastAsia="uk-UA"/>
              </w:rPr>
              <w:t>грн</w:t>
            </w:r>
          </w:p>
          <w:p w:rsidR="00107C31" w:rsidRPr="001469EB" w:rsidRDefault="00107C31" w:rsidP="004E09DF">
            <w:pPr>
              <w:jc w:val="left"/>
              <w:rPr>
                <w:b/>
                <w:szCs w:val="26"/>
              </w:rPr>
            </w:pPr>
            <w:r w:rsidRPr="001469EB">
              <w:rPr>
                <w:b/>
                <w:szCs w:val="26"/>
              </w:rPr>
              <w:t>якості</w:t>
            </w:r>
          </w:p>
          <w:p w:rsidR="00107C31" w:rsidRPr="001469EB" w:rsidRDefault="00107C31" w:rsidP="004E09DF">
            <w:pPr>
              <w:jc w:val="left"/>
              <w:rPr>
                <w:color w:val="000000"/>
                <w:szCs w:val="26"/>
              </w:rPr>
            </w:pPr>
            <w:r w:rsidRPr="001469EB">
              <w:rPr>
                <w:i/>
                <w:color w:val="000000"/>
                <w:szCs w:val="26"/>
              </w:rPr>
              <w:t>- збільшення частки молоді, залученої до громадського життя,</w:t>
            </w:r>
            <w:r w:rsidR="00E55B8B" w:rsidRPr="001469EB">
              <w:rPr>
                <w:i/>
                <w:color w:val="000000"/>
                <w:szCs w:val="26"/>
              </w:rPr>
              <w:t>_</w:t>
            </w:r>
            <w:r w:rsidR="00276180" w:rsidRPr="001469EB">
              <w:rPr>
                <w:i/>
                <w:color w:val="000000"/>
                <w:szCs w:val="26"/>
              </w:rPr>
              <w:t>20</w:t>
            </w:r>
            <w:r w:rsidRPr="001469EB">
              <w:rPr>
                <w:i/>
                <w:color w:val="000000"/>
                <w:szCs w:val="26"/>
              </w:rPr>
              <w:t xml:space="preserve">%, </w:t>
            </w:r>
          </w:p>
        </w:tc>
        <w:tc>
          <w:tcPr>
            <w:tcW w:w="1984" w:type="dxa"/>
          </w:tcPr>
          <w:p w:rsidR="00107C31" w:rsidRPr="001469EB" w:rsidRDefault="00107C31" w:rsidP="004E09DF">
            <w:pPr>
              <w:autoSpaceDE w:val="0"/>
              <w:autoSpaceDN w:val="0"/>
              <w:adjustRightInd w:val="0"/>
              <w:jc w:val="center"/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lastRenderedPageBreak/>
              <w:t xml:space="preserve">Управління молоді та спорту обласної державної адміністрації, інститути громадянського суспільства </w:t>
            </w:r>
          </w:p>
          <w:p w:rsidR="00107C31" w:rsidRPr="001469EB" w:rsidRDefault="00107C31" w:rsidP="004E09DF">
            <w:pPr>
              <w:autoSpaceDE w:val="0"/>
              <w:autoSpaceDN w:val="0"/>
              <w:adjustRightInd w:val="0"/>
              <w:jc w:val="center"/>
              <w:rPr>
                <w:szCs w:val="26"/>
                <w:lang w:eastAsia="uk-UA"/>
              </w:rPr>
            </w:pPr>
          </w:p>
        </w:tc>
        <w:tc>
          <w:tcPr>
            <w:tcW w:w="1559" w:type="dxa"/>
          </w:tcPr>
          <w:p w:rsidR="00107C31" w:rsidRPr="001469EB" w:rsidRDefault="00107C31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>Обласний бюджет</w:t>
            </w:r>
          </w:p>
          <w:p w:rsidR="00107C31" w:rsidRPr="001469EB" w:rsidRDefault="00107C31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</w:p>
        </w:tc>
        <w:tc>
          <w:tcPr>
            <w:tcW w:w="1571" w:type="dxa"/>
          </w:tcPr>
          <w:p w:rsidR="00107C31" w:rsidRPr="001469EB" w:rsidRDefault="00210F05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1 500,0</w:t>
            </w:r>
          </w:p>
        </w:tc>
        <w:tc>
          <w:tcPr>
            <w:tcW w:w="2549" w:type="dxa"/>
            <w:gridSpan w:val="2"/>
          </w:tcPr>
          <w:p w:rsidR="00107C31" w:rsidRPr="001469EB" w:rsidRDefault="00107C31" w:rsidP="004E09DF">
            <w:pPr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 xml:space="preserve">Запровадження механізму інституційної підтримки молодіжних громадських організацій та організацій, які працюють з молоддю; збільшення частки представників ІГС, які пройшли навчання; </w:t>
            </w:r>
            <w:r w:rsidR="00276180" w:rsidRPr="001469EB">
              <w:rPr>
                <w:color w:val="000000"/>
                <w:szCs w:val="26"/>
                <w:lang w:eastAsia="uk-UA"/>
              </w:rPr>
              <w:t>підвищення якості</w:t>
            </w:r>
            <w:r w:rsidR="00276180" w:rsidRPr="001469EB">
              <w:rPr>
                <w:color w:val="FF0000"/>
                <w:szCs w:val="26"/>
                <w:lang w:eastAsia="uk-UA"/>
              </w:rPr>
              <w:t xml:space="preserve"> </w:t>
            </w:r>
            <w:r w:rsidRPr="001469EB">
              <w:rPr>
                <w:szCs w:val="26"/>
                <w:lang w:eastAsia="uk-UA"/>
              </w:rPr>
              <w:t xml:space="preserve">  реалізованих проєктів і заходів, на які надається фінансова підтримка в межах конкурсу, у відповідно до Постанови КМУ від 20.12.1993 № 1049;</w:t>
            </w:r>
          </w:p>
          <w:p w:rsidR="00107C31" w:rsidRPr="001469EB" w:rsidRDefault="00107C31" w:rsidP="004E09DF">
            <w:pPr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lastRenderedPageBreak/>
              <w:t>збільшення на 20% кількості молоді, залученої до громадського життя</w:t>
            </w:r>
          </w:p>
          <w:p w:rsidR="00DE51A5" w:rsidRPr="001469EB" w:rsidRDefault="00DE51A5" w:rsidP="004E09DF">
            <w:pPr>
              <w:rPr>
                <w:szCs w:val="26"/>
                <w:lang w:eastAsia="uk-UA"/>
              </w:rPr>
            </w:pPr>
          </w:p>
          <w:p w:rsidR="00DE51A5" w:rsidRPr="001469EB" w:rsidRDefault="00DE51A5" w:rsidP="004E09DF">
            <w:pPr>
              <w:rPr>
                <w:color w:val="FF0000"/>
                <w:szCs w:val="26"/>
                <w:lang w:eastAsia="uk-UA"/>
              </w:rPr>
            </w:pPr>
          </w:p>
        </w:tc>
      </w:tr>
      <w:tr w:rsidR="00107C31" w:rsidRPr="001469EB" w:rsidTr="004E09DF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4812"/>
        </w:trPr>
        <w:tc>
          <w:tcPr>
            <w:tcW w:w="650" w:type="dxa"/>
          </w:tcPr>
          <w:p w:rsidR="00107C31" w:rsidRPr="001469EB" w:rsidRDefault="00107C31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lastRenderedPageBreak/>
              <w:t>2.</w:t>
            </w:r>
          </w:p>
        </w:tc>
        <w:tc>
          <w:tcPr>
            <w:tcW w:w="2044" w:type="dxa"/>
          </w:tcPr>
          <w:p w:rsidR="00107C31" w:rsidRPr="001469EB" w:rsidRDefault="00107C31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Підвищення культури волонтерства серед молоді</w:t>
            </w:r>
          </w:p>
        </w:tc>
        <w:tc>
          <w:tcPr>
            <w:tcW w:w="1984" w:type="dxa"/>
          </w:tcPr>
          <w:p w:rsidR="00107C31" w:rsidRPr="001469EB" w:rsidRDefault="00107C31" w:rsidP="004E09DF">
            <w:pPr>
              <w:pStyle w:val="rvps2"/>
              <w:rPr>
                <w:sz w:val="26"/>
                <w:szCs w:val="26"/>
              </w:rPr>
            </w:pPr>
            <w:r w:rsidRPr="001469EB">
              <w:rPr>
                <w:b/>
                <w:sz w:val="26"/>
                <w:szCs w:val="26"/>
                <w:lang w:val="ru-RU"/>
              </w:rPr>
              <w:t xml:space="preserve">Захід 1. </w:t>
            </w:r>
            <w:r w:rsidRPr="001469EB">
              <w:rPr>
                <w:sz w:val="26"/>
                <w:szCs w:val="26"/>
                <w:lang w:val="ru-RU"/>
              </w:rPr>
              <w:t>Волонтерські молодіжні ініціативи в громадах</w:t>
            </w:r>
          </w:p>
          <w:p w:rsidR="00107C31" w:rsidRPr="001469EB" w:rsidRDefault="00107C31" w:rsidP="004E09DF">
            <w:pPr>
              <w:pStyle w:val="rvps2"/>
              <w:rPr>
                <w:sz w:val="26"/>
                <w:szCs w:val="26"/>
              </w:rPr>
            </w:pPr>
            <w:r w:rsidRPr="001469EB">
              <w:rPr>
                <w:b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3119" w:type="dxa"/>
          </w:tcPr>
          <w:p w:rsidR="00107C31" w:rsidRPr="001469EB" w:rsidRDefault="00107C31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затрат</w:t>
            </w:r>
          </w:p>
          <w:p w:rsidR="00107C31" w:rsidRPr="001469EB" w:rsidRDefault="00210F05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i/>
                <w:szCs w:val="26"/>
                <w:lang w:eastAsia="uk-UA"/>
              </w:rPr>
              <w:t xml:space="preserve">- </w:t>
            </w:r>
            <w:r w:rsidR="005B35B3" w:rsidRPr="001469EB">
              <w:rPr>
                <w:i/>
                <w:szCs w:val="26"/>
                <w:lang w:eastAsia="uk-UA"/>
              </w:rPr>
              <w:t xml:space="preserve">обсяг фінансового ресурсу </w:t>
            </w:r>
            <w:r w:rsidRPr="001469EB">
              <w:rPr>
                <w:i/>
                <w:szCs w:val="26"/>
                <w:lang w:eastAsia="uk-UA"/>
              </w:rPr>
              <w:t>250</w:t>
            </w:r>
            <w:r w:rsidR="00107C31" w:rsidRPr="001469EB">
              <w:rPr>
                <w:i/>
                <w:spacing w:val="-10"/>
                <w:szCs w:val="26"/>
                <w:lang w:eastAsia="uk-UA"/>
              </w:rPr>
              <w:t>,0  тис. грн</w:t>
            </w:r>
          </w:p>
          <w:p w:rsidR="0000389F" w:rsidRPr="001469EB" w:rsidRDefault="002C576D" w:rsidP="004E09DF">
            <w:pPr>
              <w:rPr>
                <w:i/>
                <w:color w:val="000000"/>
                <w:szCs w:val="26"/>
                <w:lang w:eastAsia="uk-UA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 xml:space="preserve">кількість місцевих заходів (проектів) у молодіжній сфері </w:t>
            </w:r>
            <w:r w:rsidR="00276180" w:rsidRPr="001469EB">
              <w:rPr>
                <w:i/>
                <w:color w:val="000000"/>
                <w:szCs w:val="26"/>
                <w:lang w:eastAsia="uk-UA"/>
              </w:rPr>
              <w:t xml:space="preserve">6 </w:t>
            </w:r>
            <w:r w:rsidRPr="001469EB">
              <w:rPr>
                <w:i/>
                <w:color w:val="000000"/>
                <w:szCs w:val="26"/>
                <w:lang w:eastAsia="uk-UA"/>
              </w:rPr>
              <w:t>од.</w:t>
            </w:r>
          </w:p>
          <w:p w:rsidR="00107C31" w:rsidRPr="001469EB" w:rsidRDefault="00107C31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продукту</w:t>
            </w:r>
          </w:p>
          <w:p w:rsidR="00107C31" w:rsidRPr="001469EB" w:rsidRDefault="00107C31" w:rsidP="004E09DF">
            <w:pPr>
              <w:autoSpaceDE w:val="0"/>
              <w:autoSpaceDN w:val="0"/>
              <w:adjustRightInd w:val="0"/>
              <w:jc w:val="left"/>
              <w:rPr>
                <w:i/>
                <w:spacing w:val="-10"/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 xml:space="preserve">- </w:t>
            </w:r>
            <w:r w:rsidRPr="001469EB">
              <w:rPr>
                <w:i/>
                <w:spacing w:val="-10"/>
                <w:szCs w:val="26"/>
              </w:rPr>
              <w:t>кількість окремих заходів –</w:t>
            </w:r>
          </w:p>
          <w:p w:rsidR="00107C31" w:rsidRPr="001469EB" w:rsidRDefault="00210F05" w:rsidP="004E09DF">
            <w:pPr>
              <w:autoSpaceDE w:val="0"/>
              <w:autoSpaceDN w:val="0"/>
              <w:adjustRightInd w:val="0"/>
              <w:jc w:val="left"/>
              <w:rPr>
                <w:i/>
                <w:spacing w:val="-10"/>
                <w:szCs w:val="26"/>
                <w:lang w:eastAsia="uk-UA"/>
              </w:rPr>
            </w:pPr>
            <w:r w:rsidRPr="001469EB">
              <w:rPr>
                <w:i/>
                <w:spacing w:val="-10"/>
                <w:szCs w:val="26"/>
                <w:lang w:eastAsia="uk-UA"/>
              </w:rPr>
              <w:t>6</w:t>
            </w:r>
            <w:r w:rsidR="00107C31" w:rsidRPr="001469EB">
              <w:rPr>
                <w:i/>
                <w:spacing w:val="-10"/>
                <w:szCs w:val="26"/>
                <w:lang w:eastAsia="uk-UA"/>
              </w:rPr>
              <w:t xml:space="preserve"> од.</w:t>
            </w:r>
          </w:p>
          <w:p w:rsidR="00E55B8B" w:rsidRPr="001469EB" w:rsidRDefault="00E55B8B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i/>
                <w:szCs w:val="26"/>
                <w:lang w:eastAsia="uk-UA"/>
              </w:rPr>
              <w:t>-кількість учасників заходів</w:t>
            </w:r>
          </w:p>
          <w:p w:rsidR="00E55B8B" w:rsidRPr="001469EB" w:rsidRDefault="00E55B8B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i/>
                <w:szCs w:val="26"/>
                <w:lang w:eastAsia="uk-UA"/>
              </w:rPr>
              <w:t>180 осіб</w:t>
            </w:r>
          </w:p>
          <w:p w:rsidR="00107C31" w:rsidRPr="001469EB" w:rsidRDefault="00107C31" w:rsidP="004E09DF">
            <w:pPr>
              <w:autoSpaceDE w:val="0"/>
              <w:autoSpaceDN w:val="0"/>
              <w:adjustRightInd w:val="0"/>
              <w:jc w:val="left"/>
              <w:rPr>
                <w:b/>
                <w:i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 xml:space="preserve">ефективності </w:t>
            </w:r>
          </w:p>
          <w:p w:rsidR="00E55B8B" w:rsidRPr="001469EB" w:rsidRDefault="00E55B8B" w:rsidP="004E09DF">
            <w:pPr>
              <w:jc w:val="left"/>
              <w:rPr>
                <w:b/>
                <w:i/>
                <w:color w:val="000000"/>
                <w:szCs w:val="26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-середні витрати на проведення одного регіонального заходу</w:t>
            </w:r>
            <w:r w:rsidR="00EB126E" w:rsidRPr="001469EB">
              <w:rPr>
                <w:i/>
                <w:color w:val="000000"/>
                <w:szCs w:val="26"/>
                <w:lang w:eastAsia="uk-UA"/>
              </w:rPr>
              <w:t>,41600</w:t>
            </w:r>
            <w:r w:rsidRPr="001469EB">
              <w:rPr>
                <w:i/>
                <w:color w:val="000000"/>
                <w:szCs w:val="26"/>
                <w:lang w:eastAsia="uk-UA"/>
              </w:rPr>
              <w:t xml:space="preserve"> грн;</w:t>
            </w:r>
            <w:r w:rsidRPr="001469EB">
              <w:rPr>
                <w:i/>
                <w:color w:val="000000"/>
                <w:szCs w:val="26"/>
                <w:lang w:eastAsia="uk-UA"/>
              </w:rPr>
              <w:br/>
              <w:t xml:space="preserve">-середні витрати на забезпечення участі у регіональних заходах </w:t>
            </w:r>
            <w:r w:rsidR="00EB126E" w:rsidRPr="001469EB">
              <w:rPr>
                <w:i/>
                <w:color w:val="000000"/>
                <w:szCs w:val="26"/>
                <w:lang w:eastAsia="uk-UA"/>
              </w:rPr>
              <w:lastRenderedPageBreak/>
              <w:t>одного учасника, 1388,8</w:t>
            </w:r>
            <w:r w:rsidR="00276180" w:rsidRPr="001469EB">
              <w:rPr>
                <w:i/>
                <w:color w:val="000000"/>
                <w:szCs w:val="26"/>
                <w:lang w:eastAsia="uk-UA"/>
              </w:rPr>
              <w:t xml:space="preserve"> </w:t>
            </w:r>
            <w:r w:rsidRPr="001469EB">
              <w:rPr>
                <w:i/>
                <w:color w:val="000000"/>
                <w:szCs w:val="26"/>
                <w:lang w:eastAsia="uk-UA"/>
              </w:rPr>
              <w:t>грн</w:t>
            </w:r>
          </w:p>
          <w:p w:rsidR="00107C31" w:rsidRPr="001469EB" w:rsidRDefault="00107C31" w:rsidP="004E09DF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Cs w:val="26"/>
                <w:lang w:eastAsia="uk-UA"/>
              </w:rPr>
            </w:pPr>
            <w:r w:rsidRPr="001469EB">
              <w:rPr>
                <w:b/>
                <w:color w:val="000000"/>
                <w:szCs w:val="26"/>
                <w:lang w:eastAsia="uk-UA"/>
              </w:rPr>
              <w:t>якості</w:t>
            </w:r>
          </w:p>
          <w:p w:rsidR="00107C31" w:rsidRPr="001469EB" w:rsidRDefault="00107C31" w:rsidP="004E09DF">
            <w:pPr>
              <w:autoSpaceDE w:val="0"/>
              <w:autoSpaceDN w:val="0"/>
              <w:adjustRightInd w:val="0"/>
              <w:jc w:val="left"/>
              <w:rPr>
                <w:szCs w:val="26"/>
                <w:lang w:eastAsia="uk-UA"/>
              </w:rPr>
            </w:pPr>
            <w:r w:rsidRPr="001469EB">
              <w:rPr>
                <w:color w:val="000000"/>
                <w:szCs w:val="26"/>
                <w:lang w:eastAsia="uk-UA"/>
              </w:rPr>
              <w:t xml:space="preserve">- </w:t>
            </w:r>
            <w:r w:rsidR="0000389F" w:rsidRPr="001469EB">
              <w:rPr>
                <w:i/>
                <w:color w:val="000000"/>
                <w:szCs w:val="26"/>
                <w:lang w:eastAsia="uk-UA"/>
              </w:rPr>
              <w:t>динаміка</w:t>
            </w:r>
            <w:r w:rsidR="0000389F" w:rsidRPr="001469EB">
              <w:rPr>
                <w:color w:val="000000"/>
                <w:szCs w:val="26"/>
                <w:lang w:eastAsia="uk-UA"/>
              </w:rPr>
              <w:t xml:space="preserve"> </w:t>
            </w:r>
            <w:r w:rsidRPr="001469EB">
              <w:rPr>
                <w:i/>
                <w:color w:val="000000"/>
                <w:szCs w:val="26"/>
                <w:lang w:eastAsia="uk-UA"/>
              </w:rPr>
              <w:t>показник</w:t>
            </w:r>
            <w:r w:rsidR="0000389F" w:rsidRPr="001469EB">
              <w:rPr>
                <w:i/>
                <w:color w:val="000000"/>
                <w:szCs w:val="26"/>
                <w:lang w:eastAsia="uk-UA"/>
              </w:rPr>
              <w:t>ів</w:t>
            </w:r>
            <w:r w:rsidRPr="001469EB">
              <w:rPr>
                <w:i/>
                <w:color w:val="000000"/>
                <w:szCs w:val="26"/>
                <w:lang w:eastAsia="uk-UA"/>
              </w:rPr>
              <w:t>, які відображають кількість суспільно активних молодих людей,</w:t>
            </w:r>
            <w:r w:rsidR="00276180" w:rsidRPr="001469EB">
              <w:rPr>
                <w:i/>
                <w:color w:val="000000"/>
                <w:szCs w:val="26"/>
                <w:lang w:eastAsia="uk-UA"/>
              </w:rPr>
              <w:t>порівняно з минулим роком 20</w:t>
            </w:r>
            <w:r w:rsidRPr="001469EB">
              <w:rPr>
                <w:i/>
                <w:color w:val="000000"/>
                <w:spacing w:val="-10"/>
                <w:szCs w:val="26"/>
                <w:lang w:eastAsia="uk-UA"/>
              </w:rPr>
              <w:t xml:space="preserve"> %</w:t>
            </w:r>
          </w:p>
        </w:tc>
        <w:tc>
          <w:tcPr>
            <w:tcW w:w="1984" w:type="dxa"/>
          </w:tcPr>
          <w:p w:rsidR="00107C31" w:rsidRPr="001469EB" w:rsidRDefault="00107C31" w:rsidP="004E09DF">
            <w:pPr>
              <w:autoSpaceDE w:val="0"/>
              <w:autoSpaceDN w:val="0"/>
              <w:adjustRightInd w:val="0"/>
              <w:jc w:val="center"/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lastRenderedPageBreak/>
              <w:t>Управління молоді та спорту обласної державної адміністрації, інститути громадянського суспільства</w:t>
            </w:r>
          </w:p>
        </w:tc>
        <w:tc>
          <w:tcPr>
            <w:tcW w:w="1559" w:type="dxa"/>
          </w:tcPr>
          <w:p w:rsidR="00107C31" w:rsidRPr="001469EB" w:rsidRDefault="00107C31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>Обласний бюджет</w:t>
            </w:r>
          </w:p>
        </w:tc>
        <w:tc>
          <w:tcPr>
            <w:tcW w:w="1571" w:type="dxa"/>
          </w:tcPr>
          <w:p w:rsidR="00107C31" w:rsidRPr="001469EB" w:rsidRDefault="00210F05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250,0</w:t>
            </w:r>
          </w:p>
        </w:tc>
        <w:tc>
          <w:tcPr>
            <w:tcW w:w="2549" w:type="dxa"/>
            <w:gridSpan w:val="2"/>
          </w:tcPr>
          <w:p w:rsidR="00107C31" w:rsidRPr="001469EB" w:rsidRDefault="00107C31" w:rsidP="004E09DF">
            <w:pPr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 xml:space="preserve">Підвищення спроможності організацій, які залучають волонтерів до своєї діяльності та здійснення навчання для їх представників. </w:t>
            </w:r>
          </w:p>
          <w:p w:rsidR="00107C31" w:rsidRPr="001469EB" w:rsidRDefault="00107C31" w:rsidP="004E09DF">
            <w:pPr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>Відновлення і розвиток молодіжної інфраструктури та підсилення місцевої молоді організаційно в реалізації молодіжних волонтерських ініціатив;</w:t>
            </w:r>
          </w:p>
          <w:p w:rsidR="00DE51A5" w:rsidRPr="001469EB" w:rsidRDefault="00107C31" w:rsidP="004E09DF">
            <w:pPr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 xml:space="preserve">збільшення вдвічі частки молоді, яка бере участь у </w:t>
            </w:r>
            <w:r w:rsidRPr="001469EB">
              <w:rPr>
                <w:szCs w:val="26"/>
                <w:lang w:eastAsia="uk-UA"/>
              </w:rPr>
              <w:lastRenderedPageBreak/>
              <w:t xml:space="preserve">волонтерських ініціативах; збільшення осередків громадських об’єднань, які створюють стійкі волонтерські групи на місцях; збільшення довіри населення до діяльності молодіжних волонтерських </w:t>
            </w:r>
            <w:r w:rsidR="00DE51A5" w:rsidRPr="001469EB">
              <w:rPr>
                <w:szCs w:val="26"/>
                <w:lang w:eastAsia="uk-UA"/>
              </w:rPr>
              <w:t>проектів</w:t>
            </w:r>
          </w:p>
        </w:tc>
      </w:tr>
      <w:tr w:rsidR="00107C31" w:rsidRPr="001469EB" w:rsidTr="004E09DF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833"/>
        </w:trPr>
        <w:tc>
          <w:tcPr>
            <w:tcW w:w="650" w:type="dxa"/>
            <w:vMerge w:val="restart"/>
          </w:tcPr>
          <w:p w:rsidR="00107C31" w:rsidRPr="001469EB" w:rsidRDefault="00107C31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lastRenderedPageBreak/>
              <w:t>3.</w:t>
            </w:r>
          </w:p>
        </w:tc>
        <w:tc>
          <w:tcPr>
            <w:tcW w:w="2044" w:type="dxa"/>
            <w:vMerge w:val="restart"/>
          </w:tcPr>
          <w:p w:rsidR="00107C31" w:rsidRPr="001469EB" w:rsidRDefault="00107C31" w:rsidP="004E09DF">
            <w:pPr>
              <w:autoSpaceDE w:val="0"/>
              <w:autoSpaceDN w:val="0"/>
              <w:adjustRightInd w:val="0"/>
              <w:jc w:val="left"/>
              <w:rPr>
                <w:b/>
                <w:spacing w:val="-10"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Активізація залучення молоді до процесів ухвалення рішень та підвищення рівня їх громадських компетентностей</w:t>
            </w:r>
          </w:p>
        </w:tc>
        <w:tc>
          <w:tcPr>
            <w:tcW w:w="1984" w:type="dxa"/>
          </w:tcPr>
          <w:p w:rsidR="00107C31" w:rsidRPr="001469EB" w:rsidRDefault="00107C31" w:rsidP="004E09DF">
            <w:pPr>
              <w:pStyle w:val="rvps2"/>
              <w:rPr>
                <w:spacing w:val="-10"/>
                <w:sz w:val="26"/>
                <w:szCs w:val="26"/>
              </w:rPr>
            </w:pPr>
            <w:r w:rsidRPr="001469EB">
              <w:rPr>
                <w:b/>
                <w:spacing w:val="-10"/>
                <w:sz w:val="26"/>
                <w:szCs w:val="26"/>
              </w:rPr>
              <w:t>Захід 1.</w:t>
            </w:r>
            <w:r w:rsidRPr="001469EB">
              <w:rPr>
                <w:spacing w:val="-10"/>
                <w:sz w:val="26"/>
                <w:szCs w:val="26"/>
              </w:rPr>
              <w:t xml:space="preserve"> Програма розвитку молодіжних рад у громадах</w:t>
            </w:r>
          </w:p>
          <w:p w:rsidR="00DE51A5" w:rsidRPr="001469EB" w:rsidRDefault="00DE51A5" w:rsidP="004E09DF">
            <w:pPr>
              <w:pStyle w:val="rvps2"/>
              <w:rPr>
                <w:spacing w:val="-10"/>
                <w:sz w:val="26"/>
                <w:szCs w:val="26"/>
              </w:rPr>
            </w:pPr>
          </w:p>
          <w:p w:rsidR="00DE51A5" w:rsidRPr="001469EB" w:rsidRDefault="00DE51A5" w:rsidP="004E09DF">
            <w:pPr>
              <w:pStyle w:val="rvps2"/>
              <w:rPr>
                <w:color w:val="FF0000"/>
                <w:spacing w:val="-10"/>
                <w:sz w:val="26"/>
                <w:szCs w:val="26"/>
              </w:rPr>
            </w:pPr>
          </w:p>
        </w:tc>
        <w:tc>
          <w:tcPr>
            <w:tcW w:w="3119" w:type="dxa"/>
          </w:tcPr>
          <w:p w:rsidR="00107C31" w:rsidRPr="001469EB" w:rsidRDefault="00107C31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затрат</w:t>
            </w:r>
          </w:p>
          <w:p w:rsidR="00107C31" w:rsidRPr="001469EB" w:rsidRDefault="00107C31" w:rsidP="004E09DF">
            <w:pPr>
              <w:autoSpaceDE w:val="0"/>
              <w:autoSpaceDN w:val="0"/>
              <w:adjustRightInd w:val="0"/>
              <w:jc w:val="left"/>
              <w:rPr>
                <w:i/>
                <w:spacing w:val="-10"/>
                <w:szCs w:val="26"/>
                <w:lang w:eastAsia="uk-UA"/>
              </w:rPr>
            </w:pPr>
            <w:r w:rsidRPr="001469EB">
              <w:rPr>
                <w:i/>
                <w:szCs w:val="26"/>
                <w:lang w:eastAsia="uk-UA"/>
              </w:rPr>
              <w:t xml:space="preserve">- </w:t>
            </w:r>
            <w:r w:rsidR="005B35B3" w:rsidRPr="001469EB">
              <w:rPr>
                <w:i/>
                <w:szCs w:val="26"/>
                <w:lang w:eastAsia="uk-UA"/>
              </w:rPr>
              <w:t>обсяг фінансового ресурсу</w:t>
            </w:r>
            <w:r w:rsidR="005B35B3" w:rsidRPr="001469EB">
              <w:rPr>
                <w:i/>
                <w:szCs w:val="26"/>
                <w:lang w:val="ru-RU" w:eastAsia="uk-UA"/>
              </w:rPr>
              <w:t xml:space="preserve"> </w:t>
            </w:r>
            <w:r w:rsidR="006B1F66">
              <w:rPr>
                <w:i/>
                <w:szCs w:val="26"/>
                <w:lang w:val="ru-RU" w:eastAsia="uk-UA"/>
              </w:rPr>
              <w:t>50000</w:t>
            </w:r>
            <w:r w:rsidRPr="001469EB">
              <w:rPr>
                <w:i/>
                <w:spacing w:val="-10"/>
                <w:szCs w:val="26"/>
                <w:lang w:eastAsia="uk-UA"/>
              </w:rPr>
              <w:t xml:space="preserve"> грн.</w:t>
            </w:r>
          </w:p>
          <w:p w:rsidR="002C576D" w:rsidRPr="001469EB" w:rsidRDefault="002C576D" w:rsidP="004E09DF">
            <w:pPr>
              <w:autoSpaceDE w:val="0"/>
              <w:autoSpaceDN w:val="0"/>
              <w:adjustRightInd w:val="0"/>
              <w:jc w:val="left"/>
              <w:rPr>
                <w:i/>
                <w:color w:val="000000"/>
                <w:szCs w:val="26"/>
                <w:lang w:eastAsia="uk-UA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 xml:space="preserve">кількість місцевих заходів (проектів) у молодіжній сфері </w:t>
            </w:r>
            <w:r w:rsidR="006B1F66">
              <w:rPr>
                <w:i/>
                <w:color w:val="000000"/>
                <w:szCs w:val="26"/>
                <w:lang w:eastAsia="uk-UA"/>
              </w:rPr>
              <w:t>1</w:t>
            </w:r>
            <w:r w:rsidR="00276180" w:rsidRPr="001469EB">
              <w:rPr>
                <w:i/>
                <w:color w:val="000000"/>
                <w:szCs w:val="26"/>
                <w:lang w:eastAsia="uk-UA"/>
              </w:rPr>
              <w:t xml:space="preserve"> </w:t>
            </w:r>
            <w:r w:rsidRPr="001469EB">
              <w:rPr>
                <w:i/>
                <w:color w:val="000000"/>
                <w:szCs w:val="26"/>
                <w:lang w:eastAsia="uk-UA"/>
              </w:rPr>
              <w:t>од</w:t>
            </w:r>
          </w:p>
          <w:p w:rsidR="00107C31" w:rsidRPr="001469EB" w:rsidRDefault="00107C31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продукту</w:t>
            </w:r>
          </w:p>
          <w:p w:rsidR="00E55B8B" w:rsidRPr="001469EB" w:rsidRDefault="00107C31" w:rsidP="004E09DF">
            <w:pPr>
              <w:autoSpaceDE w:val="0"/>
              <w:autoSpaceDN w:val="0"/>
              <w:adjustRightInd w:val="0"/>
              <w:jc w:val="left"/>
              <w:rPr>
                <w:i/>
                <w:spacing w:val="-10"/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 xml:space="preserve">- </w:t>
            </w:r>
            <w:r w:rsidRPr="001469EB">
              <w:rPr>
                <w:i/>
                <w:szCs w:val="26"/>
                <w:lang w:eastAsia="uk-UA"/>
              </w:rPr>
              <w:t>кількість проведених заходів</w:t>
            </w:r>
            <w:r w:rsidRPr="001469EB">
              <w:rPr>
                <w:i/>
                <w:spacing w:val="-10"/>
                <w:szCs w:val="26"/>
                <w:lang w:eastAsia="uk-UA"/>
              </w:rPr>
              <w:t xml:space="preserve">, </w:t>
            </w:r>
            <w:r w:rsidR="006B1F66">
              <w:rPr>
                <w:i/>
                <w:spacing w:val="-10"/>
                <w:szCs w:val="26"/>
                <w:lang w:eastAsia="uk-UA"/>
              </w:rPr>
              <w:t>1</w:t>
            </w:r>
            <w:r w:rsidRPr="001469EB">
              <w:rPr>
                <w:i/>
                <w:spacing w:val="-10"/>
                <w:szCs w:val="26"/>
                <w:lang w:val="ru-RU" w:eastAsia="uk-UA"/>
              </w:rPr>
              <w:t xml:space="preserve"> </w:t>
            </w:r>
            <w:r w:rsidRPr="001469EB">
              <w:rPr>
                <w:i/>
                <w:spacing w:val="-10"/>
                <w:szCs w:val="26"/>
                <w:lang w:eastAsia="uk-UA"/>
              </w:rPr>
              <w:t>од.</w:t>
            </w:r>
            <w:r w:rsidR="00E55B8B" w:rsidRPr="001469EB">
              <w:rPr>
                <w:i/>
                <w:szCs w:val="26"/>
                <w:lang w:eastAsia="uk-UA"/>
              </w:rPr>
              <w:t xml:space="preserve"> </w:t>
            </w:r>
          </w:p>
          <w:p w:rsidR="00E55B8B" w:rsidRPr="001469EB" w:rsidRDefault="00E55B8B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i/>
                <w:szCs w:val="26"/>
                <w:lang w:eastAsia="uk-UA"/>
              </w:rPr>
              <w:t xml:space="preserve">-кількість учасників заходів, </w:t>
            </w:r>
          </w:p>
          <w:p w:rsidR="00107C31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>
              <w:rPr>
                <w:i/>
                <w:szCs w:val="26"/>
                <w:lang w:eastAsia="uk-UA"/>
              </w:rPr>
              <w:t>75</w:t>
            </w:r>
            <w:r w:rsidR="00E55B8B" w:rsidRPr="001469EB">
              <w:rPr>
                <w:i/>
                <w:szCs w:val="26"/>
                <w:lang w:eastAsia="uk-UA"/>
              </w:rPr>
              <w:t xml:space="preserve"> осіб</w:t>
            </w:r>
          </w:p>
          <w:p w:rsidR="00107C31" w:rsidRPr="001469EB" w:rsidRDefault="00107C31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 xml:space="preserve">ефективності </w:t>
            </w:r>
          </w:p>
          <w:p w:rsidR="00E55B8B" w:rsidRPr="001469EB" w:rsidRDefault="00E55B8B" w:rsidP="004E09DF">
            <w:pPr>
              <w:jc w:val="left"/>
              <w:rPr>
                <w:b/>
                <w:i/>
                <w:color w:val="000000"/>
                <w:szCs w:val="26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-середні витрати на проведення одного регіонального заходу</w:t>
            </w:r>
            <w:r w:rsidR="006B1F66">
              <w:rPr>
                <w:i/>
                <w:color w:val="000000"/>
                <w:szCs w:val="26"/>
                <w:lang w:eastAsia="uk-UA"/>
              </w:rPr>
              <w:t>,50000</w:t>
            </w:r>
            <w:r w:rsidRPr="001469EB">
              <w:rPr>
                <w:i/>
                <w:color w:val="000000"/>
                <w:szCs w:val="26"/>
                <w:lang w:eastAsia="uk-UA"/>
              </w:rPr>
              <w:t>грн;</w:t>
            </w:r>
            <w:r w:rsidRPr="001469EB">
              <w:rPr>
                <w:i/>
                <w:color w:val="000000"/>
                <w:szCs w:val="26"/>
                <w:lang w:eastAsia="uk-UA"/>
              </w:rPr>
              <w:br/>
              <w:t xml:space="preserve">-середні витрати на забезпечення участі у </w:t>
            </w:r>
            <w:r w:rsidRPr="001469EB">
              <w:rPr>
                <w:i/>
                <w:color w:val="000000"/>
                <w:szCs w:val="26"/>
                <w:lang w:eastAsia="uk-UA"/>
              </w:rPr>
              <w:lastRenderedPageBreak/>
              <w:t xml:space="preserve">регіональних заходах одного учасника, </w:t>
            </w:r>
            <w:r w:rsidR="006B1F66">
              <w:rPr>
                <w:i/>
                <w:color w:val="000000"/>
                <w:szCs w:val="26"/>
                <w:lang w:eastAsia="uk-UA"/>
              </w:rPr>
              <w:t xml:space="preserve">666,6 </w:t>
            </w:r>
            <w:r w:rsidRPr="001469EB">
              <w:rPr>
                <w:i/>
                <w:color w:val="000000"/>
                <w:szCs w:val="26"/>
                <w:lang w:eastAsia="uk-UA"/>
              </w:rPr>
              <w:t>грн</w:t>
            </w:r>
          </w:p>
          <w:p w:rsidR="00107C31" w:rsidRPr="001469EB" w:rsidRDefault="0000389F" w:rsidP="004E09DF">
            <w:pPr>
              <w:autoSpaceDE w:val="0"/>
              <w:autoSpaceDN w:val="0"/>
              <w:adjustRightInd w:val="0"/>
              <w:jc w:val="left"/>
              <w:rPr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Я</w:t>
            </w:r>
            <w:r w:rsidR="00107C31" w:rsidRPr="001469EB">
              <w:rPr>
                <w:b/>
                <w:szCs w:val="26"/>
                <w:lang w:eastAsia="uk-UA"/>
              </w:rPr>
              <w:t>кост</w:t>
            </w:r>
            <w:r w:rsidR="00107C31" w:rsidRPr="001469EB">
              <w:rPr>
                <w:szCs w:val="26"/>
                <w:lang w:eastAsia="uk-UA"/>
              </w:rPr>
              <w:t>і</w:t>
            </w:r>
          </w:p>
          <w:p w:rsidR="00107C31" w:rsidRPr="001469EB" w:rsidRDefault="00E55B8B" w:rsidP="004E09DF">
            <w:pPr>
              <w:autoSpaceDE w:val="0"/>
              <w:autoSpaceDN w:val="0"/>
              <w:adjustRightInd w:val="0"/>
              <w:jc w:val="left"/>
              <w:rPr>
                <w:i/>
                <w:color w:val="000000"/>
                <w:szCs w:val="26"/>
                <w:lang w:eastAsia="uk-UA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-</w:t>
            </w:r>
            <w:r w:rsidR="00107C31" w:rsidRPr="001469EB">
              <w:rPr>
                <w:i/>
                <w:color w:val="000000"/>
                <w:szCs w:val="26"/>
                <w:lang w:eastAsia="uk-UA"/>
              </w:rPr>
              <w:t xml:space="preserve">участь молоді в громадських обговореннях, </w:t>
            </w:r>
          </w:p>
          <w:p w:rsidR="00107C31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color w:val="000000"/>
                <w:szCs w:val="26"/>
                <w:lang w:eastAsia="uk-UA"/>
              </w:rPr>
            </w:pPr>
            <w:r>
              <w:rPr>
                <w:i/>
                <w:color w:val="000000"/>
                <w:szCs w:val="26"/>
                <w:lang w:eastAsia="uk-UA"/>
              </w:rPr>
              <w:t>5</w:t>
            </w:r>
            <w:r w:rsidR="00A229AC" w:rsidRPr="001469EB">
              <w:rPr>
                <w:i/>
                <w:color w:val="000000"/>
                <w:szCs w:val="26"/>
                <w:lang w:eastAsia="uk-UA"/>
              </w:rPr>
              <w:t>0</w:t>
            </w:r>
            <w:r w:rsidR="00107C31" w:rsidRPr="001469EB">
              <w:rPr>
                <w:i/>
                <w:color w:val="000000"/>
                <w:szCs w:val="26"/>
                <w:lang w:eastAsia="uk-UA"/>
              </w:rPr>
              <w:t xml:space="preserve"> од.</w:t>
            </w:r>
          </w:p>
          <w:p w:rsidR="00107C31" w:rsidRPr="001469EB" w:rsidRDefault="00E55B8B" w:rsidP="004E09DF">
            <w:pPr>
              <w:autoSpaceDE w:val="0"/>
              <w:autoSpaceDN w:val="0"/>
              <w:adjustRightInd w:val="0"/>
              <w:jc w:val="left"/>
              <w:rPr>
                <w:i/>
                <w:color w:val="000000"/>
                <w:szCs w:val="26"/>
                <w:lang w:eastAsia="uk-UA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-</w:t>
            </w:r>
            <w:r w:rsidR="00107C31" w:rsidRPr="001469EB">
              <w:rPr>
                <w:i/>
                <w:color w:val="000000"/>
                <w:szCs w:val="26"/>
                <w:lang w:eastAsia="uk-UA"/>
              </w:rPr>
              <w:t xml:space="preserve">кількість створених молодіжних рад в динаміці, </w:t>
            </w:r>
          </w:p>
          <w:p w:rsidR="00107C31" w:rsidRPr="001469EB" w:rsidRDefault="00A229AC" w:rsidP="004E09DF">
            <w:pPr>
              <w:autoSpaceDE w:val="0"/>
              <w:autoSpaceDN w:val="0"/>
              <w:adjustRightInd w:val="0"/>
              <w:jc w:val="left"/>
              <w:rPr>
                <w:i/>
                <w:color w:val="000000"/>
                <w:szCs w:val="26"/>
                <w:lang w:eastAsia="uk-UA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10</w:t>
            </w:r>
            <w:r w:rsidR="00107C31" w:rsidRPr="001469EB">
              <w:rPr>
                <w:i/>
                <w:color w:val="000000"/>
                <w:szCs w:val="26"/>
                <w:lang w:eastAsia="uk-UA"/>
              </w:rPr>
              <w:t xml:space="preserve"> од.</w:t>
            </w:r>
          </w:p>
          <w:p w:rsidR="00107C31" w:rsidRPr="001469EB" w:rsidRDefault="00E55B8B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-</w:t>
            </w:r>
            <w:r w:rsidR="00107C31" w:rsidRPr="001469EB">
              <w:rPr>
                <w:i/>
                <w:color w:val="000000"/>
                <w:szCs w:val="26"/>
                <w:lang w:eastAsia="uk-UA"/>
              </w:rPr>
              <w:t xml:space="preserve">кількість проведених тренінгів та заходів щодо розвитку </w:t>
            </w:r>
            <w:r w:rsidR="006B1F66">
              <w:rPr>
                <w:i/>
                <w:color w:val="000000"/>
                <w:szCs w:val="26"/>
                <w:lang w:eastAsia="uk-UA"/>
              </w:rPr>
              <w:t>молодіжних рад 1</w:t>
            </w:r>
          </w:p>
        </w:tc>
        <w:tc>
          <w:tcPr>
            <w:tcW w:w="1984" w:type="dxa"/>
          </w:tcPr>
          <w:p w:rsidR="00107C31" w:rsidRPr="001469EB" w:rsidRDefault="00107C31" w:rsidP="004E09DF">
            <w:pPr>
              <w:autoSpaceDE w:val="0"/>
              <w:autoSpaceDN w:val="0"/>
              <w:adjustRightInd w:val="0"/>
              <w:jc w:val="center"/>
              <w:rPr>
                <w:spacing w:val="-10"/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lastRenderedPageBreak/>
              <w:t>Управління молоді та спорту обласної державної адміністрації</w:t>
            </w:r>
            <w:r w:rsidRPr="001469EB">
              <w:rPr>
                <w:spacing w:val="-10"/>
                <w:szCs w:val="26"/>
                <w:lang w:eastAsia="uk-UA"/>
              </w:rPr>
              <w:t>,</w:t>
            </w:r>
          </w:p>
          <w:p w:rsidR="00107C31" w:rsidRPr="001469EB" w:rsidRDefault="00107C31" w:rsidP="004E09DF">
            <w:pPr>
              <w:autoSpaceDE w:val="0"/>
              <w:autoSpaceDN w:val="0"/>
              <w:adjustRightInd w:val="0"/>
              <w:jc w:val="center"/>
              <w:rPr>
                <w:spacing w:val="-10"/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>інститути громадянського суспільства</w:t>
            </w:r>
          </w:p>
        </w:tc>
        <w:tc>
          <w:tcPr>
            <w:tcW w:w="1559" w:type="dxa"/>
          </w:tcPr>
          <w:p w:rsidR="00107C31" w:rsidRPr="001469EB" w:rsidRDefault="00107C31" w:rsidP="004E09DF">
            <w:pPr>
              <w:autoSpaceDE w:val="0"/>
              <w:autoSpaceDN w:val="0"/>
              <w:adjustRightInd w:val="0"/>
              <w:jc w:val="center"/>
              <w:rPr>
                <w:spacing w:val="-10"/>
                <w:szCs w:val="26"/>
                <w:lang w:eastAsia="uk-UA"/>
              </w:rPr>
            </w:pPr>
            <w:r w:rsidRPr="001469EB">
              <w:rPr>
                <w:spacing w:val="-10"/>
                <w:szCs w:val="26"/>
                <w:lang w:eastAsia="uk-UA"/>
              </w:rPr>
              <w:t>Обласний бюджет</w:t>
            </w:r>
          </w:p>
        </w:tc>
        <w:tc>
          <w:tcPr>
            <w:tcW w:w="1571" w:type="dxa"/>
          </w:tcPr>
          <w:p w:rsidR="00107C31" w:rsidRPr="001469EB" w:rsidRDefault="00210F05" w:rsidP="004E09DF">
            <w:pPr>
              <w:autoSpaceDE w:val="0"/>
              <w:autoSpaceDN w:val="0"/>
              <w:adjustRightInd w:val="0"/>
              <w:jc w:val="center"/>
              <w:rPr>
                <w:b/>
                <w:spacing w:val="-10"/>
                <w:szCs w:val="26"/>
                <w:lang w:eastAsia="uk-UA"/>
              </w:rPr>
            </w:pPr>
            <w:r w:rsidRPr="001469EB">
              <w:rPr>
                <w:b/>
                <w:spacing w:val="-10"/>
                <w:szCs w:val="26"/>
                <w:lang w:eastAsia="uk-UA"/>
              </w:rPr>
              <w:t>5</w:t>
            </w:r>
            <w:r w:rsidR="00107C31" w:rsidRPr="001469EB">
              <w:rPr>
                <w:b/>
                <w:spacing w:val="-10"/>
                <w:szCs w:val="26"/>
                <w:lang w:eastAsia="uk-UA"/>
              </w:rPr>
              <w:t>0,0</w:t>
            </w:r>
          </w:p>
          <w:p w:rsidR="00107C31" w:rsidRPr="001469EB" w:rsidRDefault="00107C31" w:rsidP="004E09DF">
            <w:pPr>
              <w:autoSpaceDE w:val="0"/>
              <w:autoSpaceDN w:val="0"/>
              <w:adjustRightInd w:val="0"/>
              <w:jc w:val="center"/>
              <w:rPr>
                <w:b/>
                <w:spacing w:val="-10"/>
                <w:szCs w:val="26"/>
                <w:lang w:eastAsia="uk-UA"/>
              </w:rPr>
            </w:pPr>
          </w:p>
        </w:tc>
        <w:tc>
          <w:tcPr>
            <w:tcW w:w="2549" w:type="dxa"/>
            <w:gridSpan w:val="2"/>
            <w:vMerge w:val="restart"/>
          </w:tcPr>
          <w:p w:rsidR="00107C31" w:rsidRPr="001469EB" w:rsidRDefault="00107C31" w:rsidP="004E09DF">
            <w:pPr>
              <w:autoSpaceDE w:val="0"/>
              <w:autoSpaceDN w:val="0"/>
              <w:adjustRightInd w:val="0"/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>Збільшення частки молоді, яка залучена до громадського життя та знає і вміє застосовувати інструменти участі</w:t>
            </w:r>
          </w:p>
        </w:tc>
      </w:tr>
      <w:tr w:rsidR="00107C31" w:rsidRPr="001469EB" w:rsidTr="004E09DF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862"/>
        </w:trPr>
        <w:tc>
          <w:tcPr>
            <w:tcW w:w="650" w:type="dxa"/>
            <w:vMerge/>
          </w:tcPr>
          <w:p w:rsidR="00107C31" w:rsidRPr="001469EB" w:rsidRDefault="00107C31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</w:p>
        </w:tc>
        <w:tc>
          <w:tcPr>
            <w:tcW w:w="2044" w:type="dxa"/>
            <w:vMerge/>
          </w:tcPr>
          <w:p w:rsidR="00107C31" w:rsidRPr="001469EB" w:rsidRDefault="00107C31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</w:p>
        </w:tc>
        <w:tc>
          <w:tcPr>
            <w:tcW w:w="1984" w:type="dxa"/>
          </w:tcPr>
          <w:p w:rsidR="00107C31" w:rsidRPr="001469EB" w:rsidRDefault="00107C31" w:rsidP="004E09DF">
            <w:pPr>
              <w:pStyle w:val="rvps2"/>
              <w:rPr>
                <w:spacing w:val="-10"/>
                <w:sz w:val="26"/>
                <w:szCs w:val="26"/>
              </w:rPr>
            </w:pPr>
            <w:r w:rsidRPr="001469EB">
              <w:rPr>
                <w:b/>
                <w:spacing w:val="-10"/>
                <w:sz w:val="26"/>
                <w:szCs w:val="26"/>
              </w:rPr>
              <w:t>Захід 2.</w:t>
            </w:r>
            <w:r w:rsidRPr="001469EB">
              <w:rPr>
                <w:spacing w:val="-10"/>
                <w:sz w:val="26"/>
                <w:szCs w:val="26"/>
              </w:rPr>
              <w:t xml:space="preserve"> </w:t>
            </w:r>
            <w:r w:rsidRPr="001469EB">
              <w:rPr>
                <w:sz w:val="26"/>
                <w:szCs w:val="26"/>
              </w:rPr>
              <w:t>Тренінги щодо участі молоді</w:t>
            </w:r>
          </w:p>
        </w:tc>
        <w:tc>
          <w:tcPr>
            <w:tcW w:w="3119" w:type="dxa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затрат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pacing w:val="-10"/>
                <w:szCs w:val="26"/>
                <w:lang w:eastAsia="uk-UA"/>
              </w:rPr>
            </w:pPr>
            <w:r w:rsidRPr="001469EB">
              <w:rPr>
                <w:i/>
                <w:szCs w:val="26"/>
                <w:lang w:eastAsia="uk-UA"/>
              </w:rPr>
              <w:t>- обсяг фінансового ресурсу</w:t>
            </w:r>
            <w:r w:rsidRPr="001469EB">
              <w:rPr>
                <w:i/>
                <w:szCs w:val="26"/>
                <w:lang w:val="ru-RU" w:eastAsia="uk-UA"/>
              </w:rPr>
              <w:t xml:space="preserve"> </w:t>
            </w:r>
            <w:r>
              <w:rPr>
                <w:i/>
                <w:szCs w:val="26"/>
                <w:lang w:val="ru-RU" w:eastAsia="uk-UA"/>
              </w:rPr>
              <w:t>50000</w:t>
            </w:r>
            <w:r w:rsidRPr="001469EB">
              <w:rPr>
                <w:i/>
                <w:spacing w:val="-10"/>
                <w:szCs w:val="26"/>
                <w:lang w:eastAsia="uk-UA"/>
              </w:rPr>
              <w:t xml:space="preserve"> грн.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color w:val="000000"/>
                <w:szCs w:val="26"/>
                <w:lang w:eastAsia="uk-UA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кількість місцевих заходів</w:t>
            </w:r>
            <w:r>
              <w:rPr>
                <w:i/>
                <w:color w:val="000000"/>
                <w:szCs w:val="26"/>
                <w:lang w:eastAsia="uk-UA"/>
              </w:rPr>
              <w:t xml:space="preserve"> (проє</w:t>
            </w:r>
            <w:r w:rsidRPr="001469EB">
              <w:rPr>
                <w:i/>
                <w:color w:val="000000"/>
                <w:szCs w:val="26"/>
                <w:lang w:eastAsia="uk-UA"/>
              </w:rPr>
              <w:t xml:space="preserve">ктів) у молодіжній сфері </w:t>
            </w:r>
            <w:r>
              <w:rPr>
                <w:i/>
                <w:color w:val="000000"/>
                <w:szCs w:val="26"/>
                <w:lang w:eastAsia="uk-UA"/>
              </w:rPr>
              <w:t>1</w:t>
            </w:r>
            <w:r w:rsidRPr="001469EB">
              <w:rPr>
                <w:i/>
                <w:color w:val="000000"/>
                <w:szCs w:val="26"/>
                <w:lang w:eastAsia="uk-UA"/>
              </w:rPr>
              <w:t xml:space="preserve"> од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продукту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pacing w:val="-10"/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 xml:space="preserve">- </w:t>
            </w:r>
            <w:r w:rsidRPr="001469EB">
              <w:rPr>
                <w:i/>
                <w:szCs w:val="26"/>
                <w:lang w:eastAsia="uk-UA"/>
              </w:rPr>
              <w:t>кількість проведених заходів</w:t>
            </w:r>
            <w:r w:rsidRPr="001469EB">
              <w:rPr>
                <w:i/>
                <w:spacing w:val="-10"/>
                <w:szCs w:val="26"/>
                <w:lang w:eastAsia="uk-UA"/>
              </w:rPr>
              <w:t xml:space="preserve">, </w:t>
            </w:r>
            <w:r>
              <w:rPr>
                <w:i/>
                <w:spacing w:val="-10"/>
                <w:szCs w:val="26"/>
                <w:lang w:eastAsia="uk-UA"/>
              </w:rPr>
              <w:t>1</w:t>
            </w:r>
            <w:r w:rsidRPr="001469EB">
              <w:rPr>
                <w:i/>
                <w:spacing w:val="-10"/>
                <w:szCs w:val="26"/>
                <w:lang w:val="ru-RU" w:eastAsia="uk-UA"/>
              </w:rPr>
              <w:t xml:space="preserve"> </w:t>
            </w:r>
            <w:r w:rsidRPr="001469EB">
              <w:rPr>
                <w:i/>
                <w:spacing w:val="-10"/>
                <w:szCs w:val="26"/>
                <w:lang w:eastAsia="uk-UA"/>
              </w:rPr>
              <w:t>од.</w:t>
            </w:r>
            <w:r w:rsidRPr="001469EB">
              <w:rPr>
                <w:i/>
                <w:szCs w:val="26"/>
                <w:lang w:eastAsia="uk-UA"/>
              </w:rPr>
              <w:t xml:space="preserve"> 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i/>
                <w:szCs w:val="26"/>
                <w:lang w:eastAsia="uk-UA"/>
              </w:rPr>
              <w:t xml:space="preserve">-кількість учасників заходів, </w:t>
            </w:r>
          </w:p>
          <w:p w:rsidR="006B1F66" w:rsidRPr="001469EB" w:rsidRDefault="004E09DF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>
              <w:rPr>
                <w:i/>
                <w:szCs w:val="26"/>
                <w:lang w:eastAsia="uk-UA"/>
              </w:rPr>
              <w:t>50</w:t>
            </w:r>
            <w:r w:rsidR="006B1F66" w:rsidRPr="001469EB">
              <w:rPr>
                <w:i/>
                <w:szCs w:val="26"/>
                <w:lang w:eastAsia="uk-UA"/>
              </w:rPr>
              <w:t xml:space="preserve"> осіб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 xml:space="preserve">ефективності </w:t>
            </w:r>
          </w:p>
          <w:p w:rsidR="006B1F66" w:rsidRPr="001469EB" w:rsidRDefault="006B1F66" w:rsidP="004E09DF">
            <w:pPr>
              <w:jc w:val="left"/>
              <w:rPr>
                <w:b/>
                <w:i/>
                <w:color w:val="000000"/>
                <w:szCs w:val="26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-середні витрати на проведення одного регіонального заходу</w:t>
            </w:r>
            <w:r>
              <w:rPr>
                <w:i/>
                <w:color w:val="000000"/>
                <w:szCs w:val="26"/>
                <w:lang w:eastAsia="uk-UA"/>
              </w:rPr>
              <w:t>,50000</w:t>
            </w:r>
            <w:r w:rsidRPr="001469EB">
              <w:rPr>
                <w:i/>
                <w:color w:val="000000"/>
                <w:szCs w:val="26"/>
                <w:lang w:eastAsia="uk-UA"/>
              </w:rPr>
              <w:t>грн;</w:t>
            </w:r>
            <w:r w:rsidRPr="001469EB">
              <w:rPr>
                <w:i/>
                <w:color w:val="000000"/>
                <w:szCs w:val="26"/>
                <w:lang w:eastAsia="uk-UA"/>
              </w:rPr>
              <w:br/>
              <w:t xml:space="preserve">-середні витрати на </w:t>
            </w:r>
            <w:r w:rsidRPr="001469EB">
              <w:rPr>
                <w:i/>
                <w:color w:val="000000"/>
                <w:szCs w:val="26"/>
                <w:lang w:eastAsia="uk-UA"/>
              </w:rPr>
              <w:lastRenderedPageBreak/>
              <w:t>забезпечення участі у регіон</w:t>
            </w:r>
            <w:r w:rsidR="004E09DF">
              <w:rPr>
                <w:i/>
                <w:color w:val="000000"/>
                <w:szCs w:val="26"/>
                <w:lang w:eastAsia="uk-UA"/>
              </w:rPr>
              <w:t>альних заходах одного учасника, 1000</w:t>
            </w:r>
            <w:r>
              <w:rPr>
                <w:i/>
                <w:color w:val="000000"/>
                <w:szCs w:val="26"/>
                <w:lang w:eastAsia="uk-UA"/>
              </w:rPr>
              <w:t xml:space="preserve"> </w:t>
            </w:r>
            <w:r w:rsidRPr="001469EB">
              <w:rPr>
                <w:i/>
                <w:color w:val="000000"/>
                <w:szCs w:val="26"/>
                <w:lang w:eastAsia="uk-UA"/>
              </w:rPr>
              <w:t>грн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Якост</w:t>
            </w:r>
            <w:r w:rsidRPr="001469EB">
              <w:rPr>
                <w:szCs w:val="26"/>
                <w:lang w:eastAsia="uk-UA"/>
              </w:rPr>
              <w:t>і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color w:val="000000"/>
                <w:szCs w:val="26"/>
                <w:lang w:eastAsia="uk-UA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-</w:t>
            </w:r>
            <w:r w:rsidR="004E09DF">
              <w:rPr>
                <w:i/>
                <w:color w:val="000000"/>
                <w:szCs w:val="26"/>
                <w:lang w:eastAsia="uk-UA"/>
              </w:rPr>
              <w:t>кількість поданих петицій</w:t>
            </w:r>
            <w:r w:rsidRPr="001469EB">
              <w:rPr>
                <w:i/>
                <w:color w:val="000000"/>
                <w:szCs w:val="26"/>
                <w:lang w:eastAsia="uk-UA"/>
              </w:rPr>
              <w:t xml:space="preserve"> </w:t>
            </w:r>
            <w:r w:rsidR="004E09DF">
              <w:rPr>
                <w:i/>
                <w:color w:val="000000"/>
                <w:szCs w:val="26"/>
                <w:lang w:eastAsia="uk-UA"/>
              </w:rPr>
              <w:t>25</w:t>
            </w:r>
            <w:r w:rsidRPr="001469EB">
              <w:rPr>
                <w:i/>
                <w:color w:val="000000"/>
                <w:szCs w:val="26"/>
                <w:lang w:eastAsia="uk-UA"/>
              </w:rPr>
              <w:t xml:space="preserve"> од.</w:t>
            </w:r>
          </w:p>
          <w:p w:rsidR="00107C31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szCs w:val="26"/>
                <w:lang w:val="ru-RU" w:eastAsia="uk-UA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 xml:space="preserve">-кількість проведених тренінгів та заходів щодо </w:t>
            </w:r>
            <w:r w:rsidR="004E09DF">
              <w:rPr>
                <w:i/>
                <w:color w:val="000000"/>
                <w:szCs w:val="26"/>
                <w:lang w:eastAsia="uk-UA"/>
              </w:rPr>
              <w:t>участі молоді 1 од.</w:t>
            </w:r>
          </w:p>
        </w:tc>
        <w:tc>
          <w:tcPr>
            <w:tcW w:w="1984" w:type="dxa"/>
          </w:tcPr>
          <w:p w:rsidR="00107C31" w:rsidRPr="001469EB" w:rsidRDefault="00107C31" w:rsidP="004E09DF">
            <w:pPr>
              <w:autoSpaceDE w:val="0"/>
              <w:autoSpaceDN w:val="0"/>
              <w:adjustRightInd w:val="0"/>
              <w:jc w:val="center"/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lastRenderedPageBreak/>
              <w:t>Управління молоді та спорту обласної державної адміністрації, інститути громадянського суспільства</w:t>
            </w:r>
          </w:p>
        </w:tc>
        <w:tc>
          <w:tcPr>
            <w:tcW w:w="1559" w:type="dxa"/>
          </w:tcPr>
          <w:p w:rsidR="00107C31" w:rsidRPr="001469EB" w:rsidRDefault="00107C31" w:rsidP="004E09DF">
            <w:pPr>
              <w:autoSpaceDE w:val="0"/>
              <w:autoSpaceDN w:val="0"/>
              <w:adjustRightInd w:val="0"/>
              <w:jc w:val="center"/>
              <w:rPr>
                <w:spacing w:val="-10"/>
                <w:szCs w:val="26"/>
                <w:lang w:eastAsia="uk-UA"/>
              </w:rPr>
            </w:pPr>
            <w:r w:rsidRPr="001469EB">
              <w:rPr>
                <w:spacing w:val="-10"/>
                <w:szCs w:val="26"/>
                <w:lang w:eastAsia="uk-UA"/>
              </w:rPr>
              <w:t>Обласний бюджет</w:t>
            </w:r>
          </w:p>
        </w:tc>
        <w:tc>
          <w:tcPr>
            <w:tcW w:w="1571" w:type="dxa"/>
          </w:tcPr>
          <w:p w:rsidR="00107C31" w:rsidRPr="001469EB" w:rsidRDefault="00107C31" w:rsidP="004E09DF">
            <w:pPr>
              <w:autoSpaceDE w:val="0"/>
              <w:autoSpaceDN w:val="0"/>
              <w:adjustRightInd w:val="0"/>
              <w:jc w:val="center"/>
              <w:rPr>
                <w:b/>
                <w:spacing w:val="-10"/>
                <w:szCs w:val="26"/>
                <w:lang w:eastAsia="uk-UA"/>
              </w:rPr>
            </w:pPr>
            <w:r w:rsidRPr="001469EB">
              <w:rPr>
                <w:b/>
                <w:spacing w:val="-10"/>
                <w:szCs w:val="26"/>
                <w:lang w:eastAsia="uk-UA"/>
              </w:rPr>
              <w:t>50,0</w:t>
            </w:r>
          </w:p>
          <w:p w:rsidR="00107C31" w:rsidRPr="001469EB" w:rsidRDefault="00107C31" w:rsidP="004E09DF">
            <w:pPr>
              <w:autoSpaceDE w:val="0"/>
              <w:autoSpaceDN w:val="0"/>
              <w:adjustRightInd w:val="0"/>
              <w:jc w:val="center"/>
              <w:rPr>
                <w:spacing w:val="-10"/>
                <w:szCs w:val="26"/>
                <w:lang w:eastAsia="uk-UA"/>
              </w:rPr>
            </w:pPr>
          </w:p>
        </w:tc>
        <w:tc>
          <w:tcPr>
            <w:tcW w:w="2549" w:type="dxa"/>
            <w:gridSpan w:val="2"/>
            <w:vMerge/>
          </w:tcPr>
          <w:p w:rsidR="00107C31" w:rsidRPr="001469EB" w:rsidRDefault="00107C31" w:rsidP="004E09DF">
            <w:pPr>
              <w:autoSpaceDE w:val="0"/>
              <w:autoSpaceDN w:val="0"/>
              <w:adjustRightInd w:val="0"/>
              <w:rPr>
                <w:szCs w:val="26"/>
                <w:lang w:eastAsia="uk-UA"/>
              </w:rPr>
            </w:pPr>
          </w:p>
        </w:tc>
      </w:tr>
      <w:tr w:rsidR="006B1F66" w:rsidRPr="001469EB" w:rsidTr="004E09DF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835"/>
        </w:trPr>
        <w:tc>
          <w:tcPr>
            <w:tcW w:w="650" w:type="dxa"/>
            <w:vMerge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</w:p>
        </w:tc>
        <w:tc>
          <w:tcPr>
            <w:tcW w:w="2044" w:type="dxa"/>
            <w:vMerge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</w:p>
        </w:tc>
        <w:tc>
          <w:tcPr>
            <w:tcW w:w="1984" w:type="dxa"/>
          </w:tcPr>
          <w:p w:rsidR="006B1F66" w:rsidRPr="001469EB" w:rsidRDefault="006B1F66" w:rsidP="004E09DF">
            <w:pPr>
              <w:pStyle w:val="rvps2"/>
              <w:rPr>
                <w:b/>
                <w:spacing w:val="-10"/>
                <w:sz w:val="26"/>
                <w:szCs w:val="26"/>
              </w:rPr>
            </w:pPr>
            <w:r w:rsidRPr="001469EB">
              <w:rPr>
                <w:b/>
                <w:spacing w:val="-10"/>
                <w:sz w:val="26"/>
                <w:szCs w:val="26"/>
              </w:rPr>
              <w:t xml:space="preserve">Захід 3. </w:t>
            </w:r>
            <w:r w:rsidRPr="001469EB">
              <w:rPr>
                <w:spacing w:val="-10"/>
                <w:sz w:val="26"/>
                <w:szCs w:val="26"/>
              </w:rPr>
              <w:t xml:space="preserve">Розвиток громадських компетентностей молоді  </w:t>
            </w:r>
          </w:p>
        </w:tc>
        <w:tc>
          <w:tcPr>
            <w:tcW w:w="3119" w:type="dxa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затрат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pacing w:val="-10"/>
                <w:szCs w:val="26"/>
                <w:lang w:eastAsia="uk-UA"/>
              </w:rPr>
            </w:pPr>
            <w:r w:rsidRPr="001469EB">
              <w:rPr>
                <w:i/>
                <w:szCs w:val="26"/>
                <w:lang w:eastAsia="uk-UA"/>
              </w:rPr>
              <w:t>- обсяг фінансового ресурсу</w:t>
            </w:r>
            <w:r w:rsidRPr="001469EB">
              <w:rPr>
                <w:i/>
                <w:szCs w:val="26"/>
                <w:lang w:val="ru-RU" w:eastAsia="uk-UA"/>
              </w:rPr>
              <w:t xml:space="preserve"> </w:t>
            </w:r>
            <w:r>
              <w:rPr>
                <w:i/>
                <w:szCs w:val="26"/>
                <w:lang w:val="ru-RU" w:eastAsia="uk-UA"/>
              </w:rPr>
              <w:t>300000</w:t>
            </w:r>
            <w:r w:rsidRPr="001469EB">
              <w:rPr>
                <w:i/>
                <w:spacing w:val="-10"/>
                <w:szCs w:val="26"/>
                <w:lang w:eastAsia="uk-UA"/>
              </w:rPr>
              <w:t xml:space="preserve"> грн.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color w:val="000000"/>
                <w:szCs w:val="26"/>
                <w:lang w:eastAsia="uk-UA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 xml:space="preserve">кількість місцевих заходів (проектів) у молодіжній сфері </w:t>
            </w:r>
            <w:r>
              <w:rPr>
                <w:i/>
                <w:color w:val="000000"/>
                <w:szCs w:val="26"/>
                <w:lang w:eastAsia="uk-UA"/>
              </w:rPr>
              <w:t>3</w:t>
            </w:r>
            <w:r w:rsidRPr="001469EB">
              <w:rPr>
                <w:i/>
                <w:color w:val="000000"/>
                <w:szCs w:val="26"/>
                <w:lang w:eastAsia="uk-UA"/>
              </w:rPr>
              <w:t xml:space="preserve"> од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продукту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pacing w:val="-10"/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 xml:space="preserve">- </w:t>
            </w:r>
            <w:r w:rsidRPr="001469EB">
              <w:rPr>
                <w:i/>
                <w:szCs w:val="26"/>
                <w:lang w:eastAsia="uk-UA"/>
              </w:rPr>
              <w:t>кількість проведених заходів</w:t>
            </w:r>
            <w:r w:rsidRPr="001469EB">
              <w:rPr>
                <w:i/>
                <w:spacing w:val="-10"/>
                <w:szCs w:val="26"/>
                <w:lang w:eastAsia="uk-UA"/>
              </w:rPr>
              <w:t xml:space="preserve">, </w:t>
            </w:r>
            <w:r>
              <w:rPr>
                <w:i/>
                <w:spacing w:val="-10"/>
                <w:szCs w:val="26"/>
                <w:lang w:eastAsia="uk-UA"/>
              </w:rPr>
              <w:t>3</w:t>
            </w:r>
            <w:r w:rsidRPr="001469EB">
              <w:rPr>
                <w:i/>
                <w:spacing w:val="-10"/>
                <w:szCs w:val="26"/>
                <w:lang w:val="ru-RU" w:eastAsia="uk-UA"/>
              </w:rPr>
              <w:t xml:space="preserve"> </w:t>
            </w:r>
            <w:r w:rsidRPr="001469EB">
              <w:rPr>
                <w:i/>
                <w:spacing w:val="-10"/>
                <w:szCs w:val="26"/>
                <w:lang w:eastAsia="uk-UA"/>
              </w:rPr>
              <w:t>од.</w:t>
            </w:r>
            <w:r w:rsidRPr="001469EB">
              <w:rPr>
                <w:i/>
                <w:szCs w:val="26"/>
                <w:lang w:eastAsia="uk-UA"/>
              </w:rPr>
              <w:t xml:space="preserve"> 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i/>
                <w:szCs w:val="26"/>
                <w:lang w:eastAsia="uk-UA"/>
              </w:rPr>
              <w:t xml:space="preserve">-кількість учасників заходів, 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>
              <w:rPr>
                <w:i/>
                <w:szCs w:val="26"/>
                <w:lang w:eastAsia="uk-UA"/>
              </w:rPr>
              <w:t>250</w:t>
            </w:r>
            <w:r w:rsidRPr="001469EB">
              <w:rPr>
                <w:i/>
                <w:szCs w:val="26"/>
                <w:lang w:eastAsia="uk-UA"/>
              </w:rPr>
              <w:t xml:space="preserve"> осіб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 xml:space="preserve">ефективності </w:t>
            </w:r>
          </w:p>
          <w:p w:rsidR="006B1F66" w:rsidRPr="001469EB" w:rsidRDefault="006B1F66" w:rsidP="004E09DF">
            <w:pPr>
              <w:jc w:val="left"/>
              <w:rPr>
                <w:b/>
                <w:i/>
                <w:color w:val="000000"/>
                <w:szCs w:val="26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-середні витрати на проведення одного регіонального заходу</w:t>
            </w:r>
            <w:r>
              <w:rPr>
                <w:i/>
                <w:color w:val="000000"/>
                <w:szCs w:val="26"/>
                <w:lang w:eastAsia="uk-UA"/>
              </w:rPr>
              <w:t>,100000</w:t>
            </w:r>
            <w:r w:rsidRPr="001469EB">
              <w:rPr>
                <w:i/>
                <w:color w:val="000000"/>
                <w:szCs w:val="26"/>
                <w:lang w:eastAsia="uk-UA"/>
              </w:rPr>
              <w:t>грн;</w:t>
            </w:r>
            <w:r w:rsidRPr="001469EB">
              <w:rPr>
                <w:i/>
                <w:color w:val="000000"/>
                <w:szCs w:val="26"/>
                <w:lang w:eastAsia="uk-UA"/>
              </w:rPr>
              <w:br/>
              <w:t>-середні витрати на забезпечення участі у регіон</w:t>
            </w:r>
            <w:r>
              <w:rPr>
                <w:i/>
                <w:color w:val="000000"/>
                <w:szCs w:val="26"/>
                <w:lang w:eastAsia="uk-UA"/>
              </w:rPr>
              <w:t xml:space="preserve">альних заходах одного учасника, 1200 </w:t>
            </w:r>
            <w:r w:rsidRPr="001469EB">
              <w:rPr>
                <w:i/>
                <w:color w:val="000000"/>
                <w:szCs w:val="26"/>
                <w:lang w:eastAsia="uk-UA"/>
              </w:rPr>
              <w:t>грн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Якост</w:t>
            </w:r>
            <w:r w:rsidRPr="001469EB">
              <w:rPr>
                <w:szCs w:val="26"/>
                <w:lang w:eastAsia="uk-UA"/>
              </w:rPr>
              <w:t>і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color w:val="000000"/>
                <w:szCs w:val="26"/>
                <w:lang w:eastAsia="uk-UA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 xml:space="preserve">-участь молоді в </w:t>
            </w:r>
            <w:r>
              <w:rPr>
                <w:i/>
                <w:color w:val="000000"/>
                <w:szCs w:val="26"/>
                <w:lang w:eastAsia="uk-UA"/>
              </w:rPr>
              <w:t>розробці програм</w:t>
            </w:r>
            <w:r w:rsidRPr="001469EB">
              <w:rPr>
                <w:i/>
                <w:color w:val="000000"/>
                <w:szCs w:val="26"/>
                <w:lang w:eastAsia="uk-UA"/>
              </w:rPr>
              <w:t xml:space="preserve">, 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color w:val="000000"/>
                <w:szCs w:val="26"/>
                <w:lang w:eastAsia="uk-UA"/>
              </w:rPr>
            </w:pPr>
            <w:r>
              <w:rPr>
                <w:i/>
                <w:color w:val="000000"/>
                <w:szCs w:val="26"/>
                <w:lang w:eastAsia="uk-UA"/>
              </w:rPr>
              <w:t>25</w:t>
            </w:r>
            <w:r w:rsidRPr="001469EB">
              <w:rPr>
                <w:i/>
                <w:color w:val="000000"/>
                <w:szCs w:val="26"/>
                <w:lang w:eastAsia="uk-UA"/>
              </w:rPr>
              <w:t xml:space="preserve"> од.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 xml:space="preserve">-кількість проведених </w:t>
            </w:r>
            <w:r w:rsidRPr="001469EB">
              <w:rPr>
                <w:i/>
                <w:color w:val="000000"/>
                <w:szCs w:val="26"/>
                <w:lang w:eastAsia="uk-UA"/>
              </w:rPr>
              <w:lastRenderedPageBreak/>
              <w:t xml:space="preserve">тренінгів та заходів щодо розвитку </w:t>
            </w:r>
            <w:r>
              <w:rPr>
                <w:i/>
                <w:color w:val="000000"/>
                <w:szCs w:val="26"/>
                <w:lang w:eastAsia="uk-UA"/>
              </w:rPr>
              <w:t>громадських компетентностей 3 од</w:t>
            </w:r>
          </w:p>
        </w:tc>
        <w:tc>
          <w:tcPr>
            <w:tcW w:w="1984" w:type="dxa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lastRenderedPageBreak/>
              <w:t>Управління молоді та спорту обласної державної адміністрації, інститути громадянського суспільства</w:t>
            </w:r>
          </w:p>
        </w:tc>
        <w:tc>
          <w:tcPr>
            <w:tcW w:w="1559" w:type="dxa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spacing w:val="-10"/>
                <w:szCs w:val="26"/>
                <w:lang w:eastAsia="uk-UA"/>
              </w:rPr>
            </w:pPr>
            <w:r w:rsidRPr="001469EB">
              <w:rPr>
                <w:spacing w:val="-10"/>
                <w:szCs w:val="26"/>
                <w:lang w:eastAsia="uk-UA"/>
              </w:rPr>
              <w:t>Обласний бюджет</w:t>
            </w:r>
          </w:p>
        </w:tc>
        <w:tc>
          <w:tcPr>
            <w:tcW w:w="1571" w:type="dxa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b/>
                <w:spacing w:val="-10"/>
                <w:szCs w:val="26"/>
                <w:lang w:eastAsia="uk-UA"/>
              </w:rPr>
            </w:pPr>
            <w:r w:rsidRPr="001469EB">
              <w:rPr>
                <w:b/>
                <w:spacing w:val="-10"/>
                <w:szCs w:val="26"/>
                <w:lang w:eastAsia="uk-UA"/>
              </w:rPr>
              <w:t>300,0</w:t>
            </w:r>
          </w:p>
        </w:tc>
        <w:tc>
          <w:tcPr>
            <w:tcW w:w="2549" w:type="dxa"/>
            <w:gridSpan w:val="2"/>
            <w:vMerge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rPr>
                <w:szCs w:val="26"/>
                <w:lang w:eastAsia="uk-UA"/>
              </w:rPr>
            </w:pPr>
          </w:p>
        </w:tc>
      </w:tr>
      <w:tr w:rsidR="006B1F66" w:rsidRPr="001469EB" w:rsidTr="004E09DF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125"/>
        </w:trPr>
        <w:tc>
          <w:tcPr>
            <w:tcW w:w="650" w:type="dxa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lastRenderedPageBreak/>
              <w:t>4.</w:t>
            </w:r>
          </w:p>
        </w:tc>
        <w:tc>
          <w:tcPr>
            <w:tcW w:w="2044" w:type="dxa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pacing w:val="-10"/>
                <w:szCs w:val="26"/>
                <w:lang w:eastAsia="uk-UA"/>
              </w:rPr>
            </w:pPr>
            <w:r w:rsidRPr="001469EB">
              <w:rPr>
                <w:b/>
                <w:spacing w:val="-10"/>
                <w:szCs w:val="26"/>
                <w:lang w:eastAsia="uk-UA"/>
              </w:rPr>
              <w:t>Підвищення рівня мобільності молоді</w:t>
            </w:r>
          </w:p>
        </w:tc>
        <w:tc>
          <w:tcPr>
            <w:tcW w:w="1984" w:type="dxa"/>
          </w:tcPr>
          <w:p w:rsidR="006B1F66" w:rsidRPr="001469EB" w:rsidRDefault="006B1F66" w:rsidP="004E09DF">
            <w:pPr>
              <w:pStyle w:val="rvps2"/>
              <w:rPr>
                <w:sz w:val="26"/>
                <w:szCs w:val="26"/>
              </w:rPr>
            </w:pPr>
            <w:r w:rsidRPr="001469EB">
              <w:rPr>
                <w:b/>
                <w:spacing w:val="-10"/>
                <w:sz w:val="26"/>
                <w:szCs w:val="26"/>
              </w:rPr>
              <w:t>Захід</w:t>
            </w:r>
            <w:r w:rsidRPr="001469EB">
              <w:rPr>
                <w:sz w:val="26"/>
                <w:szCs w:val="26"/>
              </w:rPr>
              <w:t xml:space="preserve"> 1. Молодіжні обміни</w:t>
            </w:r>
          </w:p>
        </w:tc>
        <w:tc>
          <w:tcPr>
            <w:tcW w:w="3119" w:type="dxa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затрат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i/>
                <w:szCs w:val="26"/>
                <w:lang w:eastAsia="uk-UA"/>
              </w:rPr>
              <w:t>- обсяг фінансового ресурсу 100</w:t>
            </w:r>
            <w:r w:rsidRPr="001469EB">
              <w:rPr>
                <w:i/>
                <w:spacing w:val="-10"/>
                <w:szCs w:val="26"/>
                <w:lang w:eastAsia="uk-UA"/>
              </w:rPr>
              <w:t>,0  тис. грн.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color w:val="000000"/>
                <w:szCs w:val="26"/>
                <w:lang w:eastAsia="uk-UA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кількість місцевих заходів (проектів) у молодіжній сфері 2 од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Cs w:val="26"/>
                <w:lang w:eastAsia="uk-UA"/>
              </w:rPr>
            </w:pPr>
            <w:r w:rsidRPr="001469EB">
              <w:rPr>
                <w:b/>
                <w:color w:val="000000"/>
                <w:szCs w:val="26"/>
                <w:lang w:eastAsia="uk-UA"/>
              </w:rPr>
              <w:t>продукту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color w:val="000000"/>
                <w:szCs w:val="26"/>
                <w:lang w:eastAsia="uk-UA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кількість окремих заходів –</w:t>
            </w:r>
            <w:r w:rsidRPr="001469EB">
              <w:rPr>
                <w:color w:val="000000"/>
                <w:szCs w:val="26"/>
                <w:lang w:eastAsia="uk-UA"/>
              </w:rPr>
              <w:t xml:space="preserve"> </w:t>
            </w:r>
            <w:r w:rsidRPr="001469EB">
              <w:rPr>
                <w:i/>
                <w:color w:val="000000"/>
                <w:szCs w:val="26"/>
                <w:lang w:eastAsia="uk-UA"/>
              </w:rPr>
              <w:t xml:space="preserve">2 од. 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color w:val="000000"/>
                <w:szCs w:val="26"/>
                <w:lang w:eastAsia="uk-UA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кількість учасників заходів, 100 осіб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Cs w:val="26"/>
                <w:lang w:eastAsia="uk-UA"/>
              </w:rPr>
            </w:pPr>
            <w:r w:rsidRPr="001469EB">
              <w:rPr>
                <w:b/>
                <w:color w:val="000000"/>
                <w:szCs w:val="26"/>
                <w:lang w:eastAsia="uk-UA"/>
              </w:rPr>
              <w:t xml:space="preserve">ефективності </w:t>
            </w:r>
          </w:p>
          <w:p w:rsidR="006B1F66" w:rsidRPr="001469EB" w:rsidRDefault="006B1F66" w:rsidP="004E09DF">
            <w:pPr>
              <w:jc w:val="left"/>
              <w:rPr>
                <w:b/>
                <w:i/>
                <w:color w:val="000000"/>
                <w:szCs w:val="26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-середні витрати на проведення одного регіонального заходу,50000 грн;</w:t>
            </w:r>
            <w:r w:rsidRPr="001469EB">
              <w:rPr>
                <w:i/>
                <w:color w:val="000000"/>
                <w:szCs w:val="26"/>
                <w:lang w:eastAsia="uk-UA"/>
              </w:rPr>
              <w:br/>
              <w:t>-середні витрати на забезпечення участі у регіональних заходах одного учасника, 1000грн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color w:val="000000"/>
                <w:szCs w:val="26"/>
                <w:lang w:eastAsia="uk-UA"/>
              </w:rPr>
            </w:pPr>
            <w:r w:rsidRPr="001469EB">
              <w:rPr>
                <w:b/>
                <w:color w:val="000000"/>
                <w:szCs w:val="26"/>
                <w:lang w:eastAsia="uk-UA"/>
              </w:rPr>
              <w:t>якості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color w:val="000000"/>
                <w:spacing w:val="-10"/>
                <w:szCs w:val="26"/>
                <w:lang w:eastAsia="uk-UA"/>
              </w:rPr>
            </w:pPr>
            <w:r w:rsidRPr="001469EB">
              <w:rPr>
                <w:color w:val="000000"/>
                <w:szCs w:val="26"/>
                <w:lang w:eastAsia="uk-UA"/>
              </w:rPr>
              <w:t xml:space="preserve">- </w:t>
            </w:r>
            <w:r w:rsidRPr="001469EB">
              <w:rPr>
                <w:i/>
                <w:color w:val="000000"/>
                <w:szCs w:val="26"/>
                <w:lang w:eastAsia="uk-UA"/>
              </w:rPr>
              <w:t>динаміка</w:t>
            </w:r>
            <w:r w:rsidRPr="001469EB">
              <w:rPr>
                <w:color w:val="000000"/>
                <w:szCs w:val="26"/>
                <w:lang w:eastAsia="uk-UA"/>
              </w:rPr>
              <w:t xml:space="preserve"> </w:t>
            </w:r>
            <w:r w:rsidRPr="001469EB">
              <w:rPr>
                <w:i/>
                <w:color w:val="000000"/>
                <w:szCs w:val="26"/>
                <w:lang w:eastAsia="uk-UA"/>
              </w:rPr>
              <w:t>збільшення кількості молоді залученої до молодіжних обмінів</w:t>
            </w:r>
            <w:r w:rsidRPr="001469EB">
              <w:rPr>
                <w:i/>
                <w:color w:val="000000"/>
                <w:spacing w:val="-10"/>
                <w:szCs w:val="26"/>
                <w:lang w:eastAsia="uk-UA"/>
              </w:rPr>
              <w:t>, порівняно з минулим роком 20  %</w:t>
            </w:r>
          </w:p>
        </w:tc>
        <w:tc>
          <w:tcPr>
            <w:tcW w:w="1984" w:type="dxa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>Управління молоді та спорту обласної державної адміністрації, Громадська організація «Центр ініціативної молоді»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 xml:space="preserve"> </w:t>
            </w:r>
          </w:p>
        </w:tc>
        <w:tc>
          <w:tcPr>
            <w:tcW w:w="1559" w:type="dxa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spacing w:val="-10"/>
                <w:szCs w:val="26"/>
                <w:lang w:eastAsia="uk-UA"/>
              </w:rPr>
            </w:pPr>
            <w:r w:rsidRPr="001469EB">
              <w:rPr>
                <w:spacing w:val="-10"/>
                <w:szCs w:val="26"/>
                <w:lang w:eastAsia="uk-UA"/>
              </w:rPr>
              <w:t>Обласний бюджет</w:t>
            </w:r>
          </w:p>
        </w:tc>
        <w:tc>
          <w:tcPr>
            <w:tcW w:w="1571" w:type="dxa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b/>
                <w:spacing w:val="-10"/>
                <w:szCs w:val="26"/>
                <w:lang w:eastAsia="uk-UA"/>
              </w:rPr>
            </w:pPr>
            <w:r w:rsidRPr="001469EB">
              <w:rPr>
                <w:b/>
                <w:spacing w:val="-10"/>
                <w:szCs w:val="26"/>
                <w:lang w:eastAsia="uk-UA"/>
              </w:rPr>
              <w:t>100,0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rPr>
                <w:b/>
                <w:spacing w:val="-10"/>
                <w:szCs w:val="26"/>
                <w:lang w:eastAsia="uk-UA"/>
              </w:rPr>
            </w:pPr>
          </w:p>
        </w:tc>
        <w:tc>
          <w:tcPr>
            <w:tcW w:w="2549" w:type="dxa"/>
            <w:gridSpan w:val="2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>Підвищення частки молоді, яка здобуває досвід через неформальну освіту поза межами своєї громади; збільшення кількості спільних проєктів між громадськими організаціями України та Європейського співтовариства, міжобласних, місцевих проєктів та заходів</w:t>
            </w:r>
          </w:p>
        </w:tc>
      </w:tr>
      <w:tr w:rsidR="006B1F66" w:rsidRPr="001469EB" w:rsidTr="004E09DF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3289"/>
        </w:trPr>
        <w:tc>
          <w:tcPr>
            <w:tcW w:w="650" w:type="dxa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lastRenderedPageBreak/>
              <w:t>5.</w:t>
            </w:r>
          </w:p>
        </w:tc>
        <w:tc>
          <w:tcPr>
            <w:tcW w:w="2044" w:type="dxa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Підготовка фахівців, які працюють з молоддю</w:t>
            </w:r>
          </w:p>
        </w:tc>
        <w:tc>
          <w:tcPr>
            <w:tcW w:w="1984" w:type="dxa"/>
          </w:tcPr>
          <w:p w:rsidR="006B1F66" w:rsidRPr="001469EB" w:rsidRDefault="006B1F66" w:rsidP="004E09DF">
            <w:pPr>
              <w:pStyle w:val="rvps2"/>
              <w:spacing w:before="0" w:beforeAutospacing="0" w:after="0" w:afterAutospacing="0"/>
              <w:rPr>
                <w:sz w:val="26"/>
                <w:szCs w:val="26"/>
              </w:rPr>
            </w:pPr>
            <w:r w:rsidRPr="001469EB">
              <w:rPr>
                <w:b/>
                <w:spacing w:val="-10"/>
                <w:sz w:val="26"/>
                <w:szCs w:val="26"/>
              </w:rPr>
              <w:t xml:space="preserve">Захід 1. </w:t>
            </w:r>
            <w:r w:rsidRPr="001469EB">
              <w:rPr>
                <w:sz w:val="26"/>
                <w:szCs w:val="26"/>
              </w:rPr>
              <w:t>Базовий тренінг «Молодіжний працівник»</w:t>
            </w:r>
          </w:p>
        </w:tc>
        <w:tc>
          <w:tcPr>
            <w:tcW w:w="3119" w:type="dxa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color w:val="FF0000"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затрат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i/>
                <w:szCs w:val="26"/>
                <w:lang w:eastAsia="uk-UA"/>
              </w:rPr>
              <w:t>- обсяг фінансового ресурсу 100</w:t>
            </w:r>
            <w:r w:rsidRPr="001469EB">
              <w:rPr>
                <w:i/>
                <w:spacing w:val="-10"/>
                <w:szCs w:val="26"/>
                <w:lang w:eastAsia="uk-UA"/>
              </w:rPr>
              <w:t>,0  тис. грн.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color w:val="000000"/>
                <w:szCs w:val="26"/>
                <w:lang w:eastAsia="uk-UA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кількість місцевих заходів (проектів) у молодіжній сфері 2 од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продукту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>кількість окремих заходів –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i/>
                <w:szCs w:val="26"/>
                <w:lang w:eastAsia="uk-UA"/>
              </w:rPr>
              <w:t xml:space="preserve">2 од. 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i/>
                <w:szCs w:val="26"/>
                <w:lang w:eastAsia="uk-UA"/>
              </w:rPr>
              <w:t xml:space="preserve">кількість учасників заходів, 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color w:val="FF0000"/>
                <w:szCs w:val="26"/>
                <w:lang w:eastAsia="uk-UA"/>
              </w:rPr>
            </w:pPr>
            <w:r w:rsidRPr="001469EB">
              <w:rPr>
                <w:i/>
                <w:szCs w:val="26"/>
                <w:lang w:eastAsia="uk-UA"/>
              </w:rPr>
              <w:t>50 осіб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ефективності</w:t>
            </w:r>
          </w:p>
          <w:p w:rsidR="006B1F66" w:rsidRPr="001469EB" w:rsidRDefault="006B1F66" w:rsidP="004E09DF">
            <w:pPr>
              <w:jc w:val="left"/>
              <w:rPr>
                <w:b/>
                <w:i/>
                <w:color w:val="000000"/>
                <w:szCs w:val="26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-середні витрати на проведення одного регіонального заходу,50000 грн;</w:t>
            </w:r>
            <w:r w:rsidRPr="001469EB">
              <w:rPr>
                <w:i/>
                <w:color w:val="000000"/>
                <w:szCs w:val="26"/>
                <w:lang w:eastAsia="uk-UA"/>
              </w:rPr>
              <w:br/>
              <w:t>-середні витрати на забезпечення участі у регіональних заходах одного учасника, 1000 грн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Cs w:val="26"/>
                <w:lang w:eastAsia="uk-UA"/>
              </w:rPr>
            </w:pPr>
            <w:r w:rsidRPr="001469EB">
              <w:rPr>
                <w:b/>
                <w:color w:val="000000"/>
                <w:szCs w:val="26"/>
                <w:lang w:eastAsia="uk-UA"/>
              </w:rPr>
              <w:t>якості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szCs w:val="26"/>
                <w:lang w:eastAsia="uk-UA"/>
              </w:rPr>
            </w:pPr>
            <w:r w:rsidRPr="001469EB">
              <w:rPr>
                <w:color w:val="000000"/>
                <w:szCs w:val="26"/>
                <w:lang w:eastAsia="uk-UA"/>
              </w:rPr>
              <w:t xml:space="preserve">- </w:t>
            </w:r>
            <w:r w:rsidRPr="001469EB">
              <w:rPr>
                <w:i/>
                <w:color w:val="000000"/>
                <w:szCs w:val="26"/>
                <w:lang w:eastAsia="uk-UA"/>
              </w:rPr>
              <w:t>динаміка кількості фахівців, які пройшли спеціалізоване навчання</w:t>
            </w:r>
            <w:r w:rsidRPr="001469EB">
              <w:rPr>
                <w:i/>
                <w:color w:val="000000"/>
                <w:spacing w:val="-10"/>
                <w:szCs w:val="26"/>
                <w:lang w:eastAsia="uk-UA"/>
              </w:rPr>
              <w:t>, порівняно з минулим роком 20  %</w:t>
            </w:r>
          </w:p>
        </w:tc>
        <w:tc>
          <w:tcPr>
            <w:tcW w:w="1984" w:type="dxa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>Управління молоді та спорту обласної державної адміністрації, Львівська обласна організація Спілки Української молоді в Україні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 xml:space="preserve"> </w:t>
            </w:r>
          </w:p>
        </w:tc>
        <w:tc>
          <w:tcPr>
            <w:tcW w:w="1559" w:type="dxa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spacing w:val="-10"/>
                <w:szCs w:val="26"/>
                <w:lang w:eastAsia="uk-UA"/>
              </w:rPr>
            </w:pPr>
            <w:r w:rsidRPr="001469EB">
              <w:rPr>
                <w:spacing w:val="-10"/>
                <w:szCs w:val="26"/>
                <w:lang w:eastAsia="uk-UA"/>
              </w:rPr>
              <w:t>Обласний бюджет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spacing w:val="-10"/>
                <w:szCs w:val="26"/>
                <w:lang w:eastAsia="uk-UA"/>
              </w:rPr>
            </w:pPr>
            <w:r w:rsidRPr="001469EB">
              <w:rPr>
                <w:spacing w:val="-10"/>
                <w:szCs w:val="26"/>
                <w:lang w:eastAsia="uk-UA"/>
              </w:rPr>
              <w:t xml:space="preserve"> </w:t>
            </w:r>
          </w:p>
        </w:tc>
        <w:tc>
          <w:tcPr>
            <w:tcW w:w="1571" w:type="dxa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b/>
                <w:spacing w:val="-10"/>
                <w:szCs w:val="26"/>
                <w:lang w:eastAsia="uk-UA"/>
              </w:rPr>
            </w:pPr>
            <w:r w:rsidRPr="001469EB">
              <w:rPr>
                <w:b/>
                <w:spacing w:val="-10"/>
                <w:szCs w:val="26"/>
                <w:lang w:eastAsia="uk-UA"/>
              </w:rPr>
              <w:t>100,0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rPr>
                <w:b/>
                <w:spacing w:val="-10"/>
                <w:szCs w:val="26"/>
                <w:lang w:eastAsia="uk-UA"/>
              </w:rPr>
            </w:pPr>
          </w:p>
        </w:tc>
        <w:tc>
          <w:tcPr>
            <w:tcW w:w="2549" w:type="dxa"/>
            <w:gridSpan w:val="2"/>
          </w:tcPr>
          <w:p w:rsidR="006B1F66" w:rsidRPr="001469EB" w:rsidRDefault="006B1F66" w:rsidP="004E09DF">
            <w:pPr>
              <w:jc w:val="left"/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>Збільшення кількості працівників, які пройшли навчання за спеціалізованою програмою «Молодіжний працівник»; підвищення рівня знань та компетентностей фахівців, необхідних для роботи з молоддю</w:t>
            </w:r>
          </w:p>
        </w:tc>
      </w:tr>
      <w:tr w:rsidR="006B1F66" w:rsidRPr="001469EB" w:rsidTr="004E09DF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2261"/>
        </w:trPr>
        <w:tc>
          <w:tcPr>
            <w:tcW w:w="650" w:type="dxa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lastRenderedPageBreak/>
              <w:t>6.</w:t>
            </w:r>
          </w:p>
        </w:tc>
        <w:tc>
          <w:tcPr>
            <w:tcW w:w="2044" w:type="dxa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Розвиток мережі молодіжних центрів та просторів</w:t>
            </w:r>
          </w:p>
        </w:tc>
        <w:tc>
          <w:tcPr>
            <w:tcW w:w="1984" w:type="dxa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 w:rsidRPr="001469EB">
              <w:rPr>
                <w:b/>
                <w:szCs w:val="26"/>
              </w:rPr>
              <w:t>Захід 1.</w:t>
            </w:r>
            <w:r w:rsidRPr="001469EB">
              <w:rPr>
                <w:szCs w:val="26"/>
              </w:rPr>
              <w:t xml:space="preserve"> Програма навчання для молодіжних просторів у громадах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 w:rsidRPr="001469EB">
              <w:rPr>
                <w:b/>
                <w:szCs w:val="26"/>
              </w:rPr>
              <w:t xml:space="preserve"> </w:t>
            </w:r>
          </w:p>
        </w:tc>
        <w:tc>
          <w:tcPr>
            <w:tcW w:w="3119" w:type="dxa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затрат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i/>
                <w:szCs w:val="26"/>
                <w:lang w:eastAsia="uk-UA"/>
              </w:rPr>
              <w:t>- обсяг фінансового ресурсу 200,0</w:t>
            </w:r>
            <w:r w:rsidRPr="001469EB">
              <w:rPr>
                <w:i/>
                <w:spacing w:val="-10"/>
                <w:szCs w:val="26"/>
                <w:lang w:eastAsia="uk-UA"/>
              </w:rPr>
              <w:t xml:space="preserve"> тис. грн.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color w:val="000000"/>
                <w:szCs w:val="26"/>
                <w:lang w:eastAsia="uk-UA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кількість місцевих заходів (проектів) у молодіжній сфері 2 од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продукту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 xml:space="preserve">- </w:t>
            </w:r>
            <w:r w:rsidRPr="001469EB">
              <w:rPr>
                <w:i/>
                <w:szCs w:val="26"/>
                <w:lang w:eastAsia="uk-UA"/>
              </w:rPr>
              <w:t>кількість заходів,2  од.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i/>
                <w:szCs w:val="26"/>
                <w:lang w:eastAsia="uk-UA"/>
              </w:rPr>
              <w:t>- кількість учасників-100 осіб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ефективності</w:t>
            </w:r>
          </w:p>
          <w:p w:rsidR="006B1F66" w:rsidRPr="001469EB" w:rsidRDefault="006B1F66" w:rsidP="004E09DF">
            <w:pPr>
              <w:jc w:val="left"/>
              <w:rPr>
                <w:b/>
                <w:i/>
                <w:color w:val="000000"/>
                <w:szCs w:val="26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-середні витрати на проведення одного регіонального заходу,100000 грн;</w:t>
            </w:r>
            <w:r w:rsidRPr="001469EB">
              <w:rPr>
                <w:i/>
                <w:color w:val="000000"/>
                <w:szCs w:val="26"/>
                <w:lang w:eastAsia="uk-UA"/>
              </w:rPr>
              <w:br/>
              <w:t>-середні витрати на забезпечення участі у регіональних заходах одного учасника, 2000 грн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Cs w:val="26"/>
                <w:lang w:eastAsia="uk-UA"/>
              </w:rPr>
            </w:pPr>
            <w:r w:rsidRPr="001469EB">
              <w:rPr>
                <w:b/>
                <w:color w:val="000000"/>
                <w:szCs w:val="26"/>
                <w:lang w:eastAsia="uk-UA"/>
              </w:rPr>
              <w:t>якості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color w:val="FF0000"/>
                <w:szCs w:val="26"/>
                <w:lang w:eastAsia="uk-UA"/>
              </w:rPr>
            </w:pPr>
            <w:r w:rsidRPr="001469EB">
              <w:rPr>
                <w:color w:val="000000"/>
                <w:szCs w:val="26"/>
                <w:lang w:eastAsia="uk-UA"/>
              </w:rPr>
              <w:t xml:space="preserve">- </w:t>
            </w:r>
            <w:r w:rsidRPr="001469EB">
              <w:rPr>
                <w:i/>
                <w:color w:val="000000"/>
                <w:szCs w:val="26"/>
                <w:lang w:eastAsia="uk-UA"/>
              </w:rPr>
              <w:t>динаміка</w:t>
            </w:r>
            <w:r w:rsidRPr="001469EB">
              <w:rPr>
                <w:color w:val="000000"/>
                <w:szCs w:val="26"/>
                <w:lang w:eastAsia="uk-UA"/>
              </w:rPr>
              <w:t xml:space="preserve"> </w:t>
            </w:r>
            <w:r w:rsidRPr="001469EB">
              <w:rPr>
                <w:i/>
                <w:color w:val="000000"/>
                <w:szCs w:val="26"/>
                <w:lang w:eastAsia="uk-UA"/>
              </w:rPr>
              <w:t>збільшення кількості молоді залученої до діяльності молодіжних центрів</w:t>
            </w:r>
            <w:r w:rsidRPr="001469EB">
              <w:rPr>
                <w:i/>
                <w:color w:val="000000"/>
                <w:spacing w:val="-10"/>
                <w:szCs w:val="26"/>
                <w:lang w:eastAsia="uk-UA"/>
              </w:rPr>
              <w:t>, порівняно з минулим роком 20 %</w:t>
            </w:r>
          </w:p>
        </w:tc>
        <w:tc>
          <w:tcPr>
            <w:tcW w:w="1984" w:type="dxa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>Управління молоді та спорту обласної державної адміністрації,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>інститути громадянського суспільства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 xml:space="preserve"> 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szCs w:val="26"/>
                <w:lang w:eastAsia="uk-UA"/>
              </w:rPr>
            </w:pPr>
          </w:p>
        </w:tc>
        <w:tc>
          <w:tcPr>
            <w:tcW w:w="1559" w:type="dxa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>Обласний бюджет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 xml:space="preserve"> </w:t>
            </w:r>
          </w:p>
        </w:tc>
        <w:tc>
          <w:tcPr>
            <w:tcW w:w="1571" w:type="dxa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200,0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 xml:space="preserve"> </w:t>
            </w:r>
          </w:p>
        </w:tc>
        <w:tc>
          <w:tcPr>
            <w:tcW w:w="2549" w:type="dxa"/>
            <w:gridSpan w:val="2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>Збільшення частки молоді, яка залучена до діяльності молодіжних центрів та просторів; збільшення кількості молодіжних просторів на Львівщині, у тому числі їх мережування</w:t>
            </w:r>
          </w:p>
        </w:tc>
      </w:tr>
      <w:tr w:rsidR="006B1F66" w:rsidRPr="001469EB" w:rsidTr="004E09DF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701"/>
        </w:trPr>
        <w:tc>
          <w:tcPr>
            <w:tcW w:w="650" w:type="dxa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7.</w:t>
            </w:r>
          </w:p>
        </w:tc>
        <w:tc>
          <w:tcPr>
            <w:tcW w:w="2044" w:type="dxa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Національно-патріотичне виховання молоді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 w:rsidRPr="001469EB">
              <w:rPr>
                <w:b/>
                <w:szCs w:val="26"/>
              </w:rPr>
              <w:t>Захід 1.</w:t>
            </w:r>
            <w:r w:rsidRPr="001469EB">
              <w:rPr>
                <w:szCs w:val="26"/>
              </w:rPr>
              <w:t xml:space="preserve"> Молодіжний фестиваль «Зашків»</w:t>
            </w:r>
          </w:p>
        </w:tc>
        <w:tc>
          <w:tcPr>
            <w:tcW w:w="3119" w:type="dxa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затрат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i/>
                <w:szCs w:val="26"/>
                <w:lang w:eastAsia="uk-UA"/>
              </w:rPr>
              <w:t>- обсяг фінансового ресурсу 50,0</w:t>
            </w:r>
            <w:r w:rsidRPr="001469EB">
              <w:rPr>
                <w:i/>
                <w:spacing w:val="-10"/>
                <w:szCs w:val="26"/>
                <w:lang w:eastAsia="uk-UA"/>
              </w:rPr>
              <w:t xml:space="preserve"> тис. грн.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color w:val="000000"/>
                <w:szCs w:val="26"/>
                <w:lang w:eastAsia="uk-UA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кількість місцевих заходів (проектів) у молодіжній сфері 1 од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продукту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 xml:space="preserve">- </w:t>
            </w:r>
            <w:r w:rsidRPr="001469EB">
              <w:rPr>
                <w:i/>
                <w:szCs w:val="26"/>
                <w:lang w:eastAsia="uk-UA"/>
              </w:rPr>
              <w:t>кількість заходів, 1 од.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i/>
                <w:szCs w:val="26"/>
                <w:lang w:eastAsia="uk-UA"/>
              </w:rPr>
              <w:t xml:space="preserve">- кількість учасників </w:t>
            </w:r>
            <w:r w:rsidRPr="001469EB">
              <w:rPr>
                <w:i/>
                <w:szCs w:val="26"/>
                <w:lang w:eastAsia="uk-UA"/>
              </w:rPr>
              <w:lastRenderedPageBreak/>
              <w:t xml:space="preserve">заходів, 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i/>
                <w:szCs w:val="26"/>
                <w:lang w:eastAsia="uk-UA"/>
              </w:rPr>
              <w:t>4000 осіб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ефективності</w:t>
            </w:r>
          </w:p>
          <w:p w:rsidR="006B1F66" w:rsidRPr="001469EB" w:rsidRDefault="006B1F66" w:rsidP="004E09DF">
            <w:pPr>
              <w:jc w:val="left"/>
              <w:rPr>
                <w:b/>
                <w:i/>
                <w:color w:val="FF0000"/>
                <w:szCs w:val="26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-середні витрати на проведення одного регіонального заходу,50000 грн;</w:t>
            </w:r>
            <w:r w:rsidRPr="001469EB">
              <w:rPr>
                <w:i/>
                <w:color w:val="FF0000"/>
                <w:szCs w:val="26"/>
                <w:lang w:eastAsia="uk-UA"/>
              </w:rPr>
              <w:br/>
            </w:r>
            <w:r w:rsidRPr="001469EB">
              <w:rPr>
                <w:i/>
                <w:color w:val="000000"/>
                <w:szCs w:val="26"/>
                <w:lang w:eastAsia="uk-UA"/>
              </w:rPr>
              <w:t>-середні витрати на забезпечення участі у регіональних заходах одного учасника,12,5 грн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якості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strike/>
                <w:color w:val="000000"/>
                <w:szCs w:val="26"/>
                <w:lang w:eastAsia="uk-UA"/>
              </w:rPr>
            </w:pPr>
            <w:r w:rsidRPr="001469EB">
              <w:rPr>
                <w:color w:val="000000"/>
                <w:szCs w:val="26"/>
                <w:lang w:eastAsia="uk-UA"/>
              </w:rPr>
              <w:t xml:space="preserve">- </w:t>
            </w:r>
            <w:r w:rsidRPr="001469EB">
              <w:rPr>
                <w:i/>
                <w:color w:val="000000"/>
                <w:szCs w:val="26"/>
                <w:lang w:eastAsia="uk-UA"/>
              </w:rPr>
              <w:t>динаміка показників, що відображають розвиток патріотичного духу,порівняно з минулим роком 25 %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lastRenderedPageBreak/>
              <w:t xml:space="preserve">Управління молоді та спорту обласної державної адміністрації, Львівська обласна молодіжна </w:t>
            </w:r>
            <w:r w:rsidRPr="001469EB">
              <w:rPr>
                <w:szCs w:val="26"/>
                <w:lang w:eastAsia="uk-UA"/>
              </w:rPr>
              <w:lastRenderedPageBreak/>
              <w:t>громадська організація «Юнацтво», громадська організація «Твереза Галичина»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szCs w:val="26"/>
                <w:lang w:eastAsia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lastRenderedPageBreak/>
              <w:t>Обласний бюджет</w:t>
            </w:r>
          </w:p>
        </w:tc>
        <w:tc>
          <w:tcPr>
            <w:tcW w:w="1571" w:type="dxa"/>
            <w:tcBorders>
              <w:bottom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50,0</w:t>
            </w:r>
          </w:p>
        </w:tc>
        <w:tc>
          <w:tcPr>
            <w:tcW w:w="2549" w:type="dxa"/>
            <w:gridSpan w:val="2"/>
            <w:vMerge w:val="restart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 xml:space="preserve">Підвищення рівня патріотичного духу та національної свідомості молоді; підвищення якості проєктів національно-патріотичного виховання із </w:t>
            </w:r>
            <w:r w:rsidRPr="001469EB">
              <w:rPr>
                <w:szCs w:val="26"/>
                <w:lang w:eastAsia="uk-UA"/>
              </w:rPr>
              <w:lastRenderedPageBreak/>
              <w:t>залученням кваліфікованих спеціалістів</w:t>
            </w:r>
          </w:p>
        </w:tc>
      </w:tr>
      <w:tr w:rsidR="006B1F66" w:rsidRPr="001469EB" w:rsidTr="004E09DF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2068"/>
        </w:trPr>
        <w:tc>
          <w:tcPr>
            <w:tcW w:w="650" w:type="dxa"/>
            <w:tcBorders>
              <w:bottom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</w:p>
        </w:tc>
        <w:tc>
          <w:tcPr>
            <w:tcW w:w="2044" w:type="dxa"/>
            <w:tcBorders>
              <w:bottom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 w:rsidRPr="001469EB">
              <w:rPr>
                <w:b/>
                <w:szCs w:val="26"/>
                <w:lang w:eastAsia="uk-UA"/>
              </w:rPr>
              <w:t xml:space="preserve">Захід 2. </w:t>
            </w:r>
            <w:r w:rsidRPr="001469EB">
              <w:rPr>
                <w:szCs w:val="26"/>
                <w:lang w:eastAsia="uk-UA"/>
              </w:rPr>
              <w:t xml:space="preserve">Духовно-патріотичний табір </w:t>
            </w:r>
            <w:r w:rsidRPr="001469EB">
              <w:rPr>
                <w:color w:val="000000"/>
                <w:szCs w:val="26"/>
                <w:lang w:eastAsia="uk-UA"/>
              </w:rPr>
              <w:t>«Гуркало - 2023»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затрат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i/>
                <w:szCs w:val="26"/>
                <w:lang w:eastAsia="uk-UA"/>
              </w:rPr>
              <w:t>- обсяг фінансового ресурсу 50,0</w:t>
            </w:r>
            <w:r w:rsidRPr="001469EB">
              <w:rPr>
                <w:i/>
                <w:spacing w:val="-10"/>
                <w:szCs w:val="26"/>
                <w:lang w:eastAsia="uk-UA"/>
              </w:rPr>
              <w:t xml:space="preserve"> тис. грн.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color w:val="000000"/>
                <w:szCs w:val="26"/>
                <w:lang w:eastAsia="uk-UA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кількість місцевих заходів (проєктів) у молодіжній сфері 1 од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продукту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 xml:space="preserve">- </w:t>
            </w:r>
            <w:r w:rsidRPr="001469EB">
              <w:rPr>
                <w:i/>
                <w:szCs w:val="26"/>
                <w:lang w:eastAsia="uk-UA"/>
              </w:rPr>
              <w:t>кількість заходів, 1 од.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i/>
                <w:szCs w:val="26"/>
                <w:lang w:eastAsia="uk-UA"/>
              </w:rPr>
              <w:t xml:space="preserve">- кількість учасників заходів, 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i/>
                <w:szCs w:val="26"/>
                <w:lang w:eastAsia="uk-UA"/>
              </w:rPr>
              <w:t>40 осіб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ефективності</w:t>
            </w:r>
          </w:p>
          <w:p w:rsidR="006B1F66" w:rsidRPr="001469EB" w:rsidRDefault="006B1F66" w:rsidP="004E09DF">
            <w:pPr>
              <w:jc w:val="left"/>
              <w:rPr>
                <w:b/>
                <w:i/>
                <w:color w:val="FF0000"/>
                <w:szCs w:val="26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-середні витрати на проведення одного регіонального заходу,50000 грн;</w:t>
            </w:r>
            <w:r w:rsidRPr="001469EB">
              <w:rPr>
                <w:i/>
                <w:color w:val="FF0000"/>
                <w:szCs w:val="26"/>
                <w:lang w:eastAsia="uk-UA"/>
              </w:rPr>
              <w:br/>
            </w:r>
            <w:r w:rsidRPr="001469EB">
              <w:rPr>
                <w:i/>
                <w:color w:val="000000"/>
                <w:szCs w:val="26"/>
                <w:lang w:eastAsia="uk-UA"/>
              </w:rPr>
              <w:t xml:space="preserve">-середні витрати на забезпечення участі у </w:t>
            </w:r>
            <w:r w:rsidRPr="001469EB">
              <w:rPr>
                <w:i/>
                <w:color w:val="000000"/>
                <w:szCs w:val="26"/>
                <w:lang w:eastAsia="uk-UA"/>
              </w:rPr>
              <w:lastRenderedPageBreak/>
              <w:t>регіональних заходах одного учасника,1250 грн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якості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rPr>
                <w:i/>
                <w:color w:val="000000"/>
                <w:szCs w:val="26"/>
                <w:lang w:eastAsia="uk-UA"/>
              </w:rPr>
            </w:pPr>
            <w:r w:rsidRPr="001469EB">
              <w:rPr>
                <w:color w:val="000000"/>
                <w:szCs w:val="26"/>
                <w:lang w:eastAsia="uk-UA"/>
              </w:rPr>
              <w:t xml:space="preserve">- </w:t>
            </w:r>
            <w:r w:rsidRPr="001469EB">
              <w:rPr>
                <w:i/>
                <w:color w:val="000000"/>
                <w:szCs w:val="26"/>
                <w:lang w:eastAsia="uk-UA"/>
              </w:rPr>
              <w:t>динаміка показників</w:t>
            </w:r>
            <w:r w:rsidR="004E09DF">
              <w:rPr>
                <w:i/>
                <w:color w:val="000000"/>
                <w:szCs w:val="26"/>
                <w:lang w:eastAsia="uk-UA"/>
              </w:rPr>
              <w:t xml:space="preserve">, що відображають розвиток </w:t>
            </w:r>
            <w:r w:rsidRPr="001469EB">
              <w:rPr>
                <w:i/>
                <w:color w:val="000000"/>
                <w:szCs w:val="26"/>
                <w:lang w:eastAsia="uk-UA"/>
              </w:rPr>
              <w:t xml:space="preserve">патріотичного духу, порівняно з минулим роком 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rPr>
                <w:szCs w:val="26"/>
                <w:lang w:eastAsia="uk-UA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20 %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lastRenderedPageBreak/>
              <w:t>Управління молоді та спорту обласної державної адміністрації, громадська організація «Апостольська Чота»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>Обласний бюджет</w:t>
            </w:r>
          </w:p>
        </w:tc>
        <w:tc>
          <w:tcPr>
            <w:tcW w:w="1571" w:type="dxa"/>
            <w:tcBorders>
              <w:bottom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50,0</w:t>
            </w:r>
          </w:p>
        </w:tc>
        <w:tc>
          <w:tcPr>
            <w:tcW w:w="2549" w:type="dxa"/>
            <w:gridSpan w:val="2"/>
            <w:vMerge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rPr>
                <w:szCs w:val="26"/>
                <w:lang w:eastAsia="uk-UA"/>
              </w:rPr>
            </w:pPr>
          </w:p>
        </w:tc>
      </w:tr>
      <w:tr w:rsidR="006B1F66" w:rsidRPr="001469EB" w:rsidTr="004E09DF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41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Захід 3.</w:t>
            </w:r>
            <w:r w:rsidRPr="001469EB">
              <w:rPr>
                <w:szCs w:val="26"/>
                <w:lang w:eastAsia="uk-UA"/>
              </w:rPr>
              <w:t xml:space="preserve"> Християнський військово-вишкільний табір «Захисник»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затрат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i/>
                <w:szCs w:val="26"/>
                <w:lang w:eastAsia="uk-UA"/>
              </w:rPr>
              <w:t>- обсяг фінансового ресурсу 50,0</w:t>
            </w:r>
            <w:r w:rsidRPr="001469EB">
              <w:rPr>
                <w:i/>
                <w:spacing w:val="-10"/>
                <w:szCs w:val="26"/>
                <w:lang w:eastAsia="uk-UA"/>
              </w:rPr>
              <w:t xml:space="preserve"> тис. грн.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color w:val="000000"/>
                <w:szCs w:val="26"/>
                <w:lang w:eastAsia="uk-UA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кількість місцевих заходів (проєктів) у молодіжній сфері 1 од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продукту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 xml:space="preserve">- </w:t>
            </w:r>
            <w:r w:rsidRPr="001469EB">
              <w:rPr>
                <w:i/>
                <w:szCs w:val="26"/>
                <w:lang w:eastAsia="uk-UA"/>
              </w:rPr>
              <w:t>кількість заходів, 1 од.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i/>
                <w:szCs w:val="26"/>
                <w:lang w:eastAsia="uk-UA"/>
              </w:rPr>
              <w:t xml:space="preserve">- кількість учасників заходів, 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i/>
                <w:szCs w:val="26"/>
                <w:lang w:eastAsia="uk-UA"/>
              </w:rPr>
              <w:t>100 осіб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ефективності</w:t>
            </w:r>
          </w:p>
          <w:p w:rsidR="006B1F66" w:rsidRPr="001469EB" w:rsidRDefault="006B1F66" w:rsidP="004E09DF">
            <w:pPr>
              <w:jc w:val="left"/>
              <w:rPr>
                <w:b/>
                <w:i/>
                <w:color w:val="FF0000"/>
                <w:szCs w:val="26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-середні витрати на проведення одного регіонального заходу,50000 грн;</w:t>
            </w:r>
            <w:r w:rsidRPr="001469EB">
              <w:rPr>
                <w:i/>
                <w:color w:val="FF0000"/>
                <w:szCs w:val="26"/>
                <w:lang w:eastAsia="uk-UA"/>
              </w:rPr>
              <w:br/>
            </w:r>
            <w:r w:rsidRPr="001469EB">
              <w:rPr>
                <w:i/>
                <w:color w:val="000000"/>
                <w:szCs w:val="26"/>
                <w:lang w:eastAsia="uk-UA"/>
              </w:rPr>
              <w:t>-середні витрати на забезпечення участі у регіональних заходах одного учасника,500 грн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якості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color w:val="000000"/>
                <w:szCs w:val="26"/>
                <w:lang w:eastAsia="uk-UA"/>
              </w:rPr>
            </w:pPr>
            <w:r w:rsidRPr="001469EB">
              <w:rPr>
                <w:color w:val="000000"/>
                <w:szCs w:val="26"/>
                <w:lang w:eastAsia="uk-UA"/>
              </w:rPr>
              <w:t xml:space="preserve">- </w:t>
            </w:r>
            <w:r w:rsidRPr="001469EB">
              <w:rPr>
                <w:i/>
                <w:color w:val="000000"/>
                <w:szCs w:val="26"/>
                <w:lang w:eastAsia="uk-UA"/>
              </w:rPr>
              <w:t xml:space="preserve">динаміка показників, що відображають розвиток патріотичного духу, порівняно з минулим роком 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szCs w:val="26"/>
                <w:lang w:eastAsia="uk-UA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lastRenderedPageBreak/>
              <w:t>25 %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lastRenderedPageBreak/>
              <w:t>Управління молоді та спорту обласної державної адміністрації, Львівська обласна молодіжна громадська організація «Українська молодь – Христові»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>Обласний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50,0</w:t>
            </w: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rPr>
                <w:szCs w:val="26"/>
                <w:lang w:eastAsia="uk-UA"/>
              </w:rPr>
            </w:pPr>
          </w:p>
        </w:tc>
      </w:tr>
      <w:tr w:rsidR="006B1F66" w:rsidRPr="001469EB" w:rsidTr="004E09DF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41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Захід 4</w:t>
            </w:r>
            <w:r w:rsidRPr="001469EB">
              <w:rPr>
                <w:szCs w:val="26"/>
                <w:lang w:eastAsia="uk-UA"/>
              </w:rPr>
              <w:t>. Курси домедичної допомоги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затрат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i/>
                <w:szCs w:val="26"/>
                <w:lang w:eastAsia="uk-UA"/>
              </w:rPr>
              <w:t>- обсяг фінансового ресурсу 50,0</w:t>
            </w:r>
            <w:r w:rsidRPr="001469EB">
              <w:rPr>
                <w:i/>
                <w:spacing w:val="-10"/>
                <w:szCs w:val="26"/>
                <w:lang w:eastAsia="uk-UA"/>
              </w:rPr>
              <w:t xml:space="preserve"> тис. грн.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color w:val="000000"/>
                <w:szCs w:val="26"/>
                <w:lang w:eastAsia="uk-UA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кількість місцевих заходів (проєктів) у молодіжній сфері 1 од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продукту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 xml:space="preserve">- </w:t>
            </w:r>
            <w:r w:rsidRPr="001469EB">
              <w:rPr>
                <w:i/>
                <w:szCs w:val="26"/>
                <w:lang w:eastAsia="uk-UA"/>
              </w:rPr>
              <w:t>кількість заходів, 1 од.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i/>
                <w:szCs w:val="26"/>
                <w:lang w:eastAsia="uk-UA"/>
              </w:rPr>
              <w:t xml:space="preserve">- кількість учасників заходів, 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i/>
                <w:szCs w:val="26"/>
                <w:lang w:eastAsia="uk-UA"/>
              </w:rPr>
              <w:t>100 осіб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ефективності</w:t>
            </w:r>
          </w:p>
          <w:p w:rsidR="006B1F66" w:rsidRPr="001469EB" w:rsidRDefault="006B1F66" w:rsidP="004E09DF">
            <w:pPr>
              <w:jc w:val="left"/>
              <w:rPr>
                <w:b/>
                <w:i/>
                <w:color w:val="FF0000"/>
                <w:szCs w:val="26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-середні витрати на проведення одного регіонального заходу,50000 грн;</w:t>
            </w:r>
            <w:r w:rsidRPr="001469EB">
              <w:rPr>
                <w:i/>
                <w:color w:val="FF0000"/>
                <w:szCs w:val="26"/>
                <w:lang w:eastAsia="uk-UA"/>
              </w:rPr>
              <w:br/>
            </w:r>
            <w:r w:rsidRPr="001469EB">
              <w:rPr>
                <w:i/>
                <w:color w:val="000000"/>
                <w:szCs w:val="26"/>
                <w:lang w:eastAsia="uk-UA"/>
              </w:rPr>
              <w:t>-середні витрати на забезпечення участі у регіональних заходах одного учасника,500 грн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якості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color w:val="000000"/>
                <w:szCs w:val="26"/>
                <w:lang w:eastAsia="uk-UA"/>
              </w:rPr>
            </w:pPr>
            <w:r w:rsidRPr="001469EB">
              <w:rPr>
                <w:color w:val="000000"/>
                <w:szCs w:val="26"/>
                <w:lang w:eastAsia="uk-UA"/>
              </w:rPr>
              <w:t xml:space="preserve">- </w:t>
            </w:r>
            <w:r w:rsidRPr="001469EB">
              <w:rPr>
                <w:i/>
                <w:color w:val="000000"/>
                <w:szCs w:val="26"/>
                <w:lang w:eastAsia="uk-UA"/>
              </w:rPr>
              <w:t xml:space="preserve">динаміка показників, що відображають розвиток патріотичного духу, порівняно з минулим роком 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szCs w:val="26"/>
                <w:lang w:eastAsia="uk-UA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20 %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>Управління молоді та спорту обласної державної адміністрації, громадська організація «Курси першої домедичної допомоги «САВ»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t>Обласний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50,0</w:t>
            </w: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rPr>
                <w:szCs w:val="26"/>
                <w:lang w:eastAsia="uk-UA"/>
              </w:rPr>
            </w:pPr>
          </w:p>
        </w:tc>
      </w:tr>
      <w:tr w:rsidR="006B1F66" w:rsidRPr="001469EB" w:rsidTr="004E09DF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701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 xml:space="preserve">Захід 5. </w:t>
            </w:r>
            <w:r w:rsidRPr="001469EB">
              <w:rPr>
                <w:szCs w:val="26"/>
                <w:lang w:eastAsia="uk-UA"/>
              </w:rPr>
              <w:t>Проведення національно-патріотичних заходів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затрат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i/>
                <w:szCs w:val="26"/>
                <w:lang w:eastAsia="uk-UA"/>
              </w:rPr>
              <w:t>- обсяг фінансового ресурсу 250,0</w:t>
            </w:r>
            <w:r w:rsidRPr="001469EB">
              <w:rPr>
                <w:i/>
                <w:spacing w:val="-10"/>
                <w:szCs w:val="26"/>
                <w:lang w:eastAsia="uk-UA"/>
              </w:rPr>
              <w:t xml:space="preserve"> тис. грн.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color w:val="000000"/>
                <w:szCs w:val="26"/>
                <w:lang w:eastAsia="uk-UA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кількість місцевих заходів (проєктів) у молодіжній сфері 5 од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продукту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lastRenderedPageBreak/>
              <w:t xml:space="preserve">- </w:t>
            </w:r>
            <w:r>
              <w:rPr>
                <w:i/>
                <w:szCs w:val="26"/>
                <w:lang w:eastAsia="uk-UA"/>
              </w:rPr>
              <w:t>кількість заходів, 5</w:t>
            </w:r>
            <w:r w:rsidRPr="001469EB">
              <w:rPr>
                <w:i/>
                <w:szCs w:val="26"/>
                <w:lang w:eastAsia="uk-UA"/>
              </w:rPr>
              <w:t xml:space="preserve"> од.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i/>
                <w:szCs w:val="26"/>
                <w:lang w:eastAsia="uk-UA"/>
              </w:rPr>
              <w:t xml:space="preserve">- кількість учасників заходів, 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szCs w:val="26"/>
                <w:lang w:eastAsia="uk-UA"/>
              </w:rPr>
            </w:pPr>
            <w:r w:rsidRPr="001469EB">
              <w:rPr>
                <w:i/>
                <w:szCs w:val="26"/>
                <w:lang w:eastAsia="uk-UA"/>
              </w:rPr>
              <w:t>500 осіб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ефективності</w:t>
            </w:r>
          </w:p>
          <w:p w:rsidR="006B1F66" w:rsidRPr="001469EB" w:rsidRDefault="006B1F66" w:rsidP="004E09DF">
            <w:pPr>
              <w:jc w:val="left"/>
              <w:rPr>
                <w:b/>
                <w:i/>
                <w:color w:val="FF0000"/>
                <w:szCs w:val="26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-середні витрати на проведення одного регіонального заходу,50000 грн;</w:t>
            </w:r>
            <w:r w:rsidRPr="001469EB">
              <w:rPr>
                <w:i/>
                <w:color w:val="FF0000"/>
                <w:szCs w:val="26"/>
                <w:lang w:eastAsia="uk-UA"/>
              </w:rPr>
              <w:br/>
            </w:r>
            <w:r w:rsidRPr="001469EB">
              <w:rPr>
                <w:i/>
                <w:color w:val="000000"/>
                <w:szCs w:val="26"/>
                <w:lang w:eastAsia="uk-UA"/>
              </w:rPr>
              <w:t>-середні витрати на забезпечення участі у регіональних заходах одного учасника,500 грн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якості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i/>
                <w:color w:val="000000"/>
                <w:szCs w:val="26"/>
                <w:lang w:eastAsia="uk-UA"/>
              </w:rPr>
            </w:pPr>
            <w:r w:rsidRPr="001469EB">
              <w:rPr>
                <w:color w:val="000000"/>
                <w:szCs w:val="26"/>
                <w:lang w:eastAsia="uk-UA"/>
              </w:rPr>
              <w:t xml:space="preserve">- </w:t>
            </w:r>
            <w:r w:rsidRPr="001469EB">
              <w:rPr>
                <w:i/>
                <w:color w:val="000000"/>
                <w:szCs w:val="26"/>
                <w:lang w:eastAsia="uk-UA"/>
              </w:rPr>
              <w:t xml:space="preserve">динаміка показників, що відображають розвиток патріотичного духу, порівняно з минулим роком 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szCs w:val="26"/>
                <w:lang w:eastAsia="uk-UA"/>
              </w:rPr>
            </w:pPr>
            <w:r w:rsidRPr="001469EB">
              <w:rPr>
                <w:i/>
                <w:color w:val="000000"/>
                <w:szCs w:val="26"/>
                <w:lang w:eastAsia="uk-UA"/>
              </w:rPr>
              <w:t>20 %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lastRenderedPageBreak/>
              <w:t xml:space="preserve">Управління молоді та спорту обласної державної адміністрації, інститути </w:t>
            </w:r>
            <w:r w:rsidRPr="001469EB">
              <w:rPr>
                <w:szCs w:val="26"/>
                <w:lang w:eastAsia="uk-UA"/>
              </w:rPr>
              <w:lastRenderedPageBreak/>
              <w:t>громадянського суспільства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szCs w:val="26"/>
                <w:lang w:eastAsia="uk-UA"/>
              </w:rPr>
            </w:pPr>
            <w:r w:rsidRPr="001469EB">
              <w:rPr>
                <w:szCs w:val="26"/>
                <w:lang w:eastAsia="uk-UA"/>
              </w:rPr>
              <w:lastRenderedPageBreak/>
              <w:t>Обласний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250,0</w:t>
            </w:r>
          </w:p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</w:tcBorders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rPr>
                <w:szCs w:val="26"/>
                <w:lang w:eastAsia="uk-UA"/>
              </w:rPr>
            </w:pPr>
          </w:p>
        </w:tc>
      </w:tr>
      <w:tr w:rsidR="006B1F66" w:rsidRPr="001469EB" w:rsidTr="004E09D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50" w:type="dxa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</w:p>
        </w:tc>
        <w:tc>
          <w:tcPr>
            <w:tcW w:w="10690" w:type="dxa"/>
            <w:gridSpan w:val="5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left"/>
              <w:rPr>
                <w:b/>
                <w:szCs w:val="26"/>
                <w:lang w:eastAsia="uk-UA"/>
              </w:rPr>
            </w:pPr>
            <w:r w:rsidRPr="001469EB">
              <w:rPr>
                <w:b/>
                <w:spacing w:val="-10"/>
                <w:szCs w:val="26"/>
                <w:lang w:eastAsia="uk-UA"/>
              </w:rPr>
              <w:t xml:space="preserve">Усього </w:t>
            </w:r>
          </w:p>
        </w:tc>
        <w:tc>
          <w:tcPr>
            <w:tcW w:w="1590" w:type="dxa"/>
            <w:gridSpan w:val="2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eastAsia="uk-UA"/>
              </w:rPr>
            </w:pPr>
            <w:r w:rsidRPr="001469EB">
              <w:rPr>
                <w:b/>
                <w:szCs w:val="26"/>
                <w:lang w:eastAsia="uk-UA"/>
              </w:rPr>
              <w:t>3 000,00</w:t>
            </w:r>
          </w:p>
        </w:tc>
        <w:tc>
          <w:tcPr>
            <w:tcW w:w="2549" w:type="dxa"/>
            <w:gridSpan w:val="2"/>
          </w:tcPr>
          <w:p w:rsidR="006B1F66" w:rsidRPr="001469EB" w:rsidRDefault="006B1F66" w:rsidP="004E09DF">
            <w:pPr>
              <w:autoSpaceDE w:val="0"/>
              <w:autoSpaceDN w:val="0"/>
              <w:adjustRightInd w:val="0"/>
              <w:rPr>
                <w:szCs w:val="26"/>
                <w:lang w:eastAsia="uk-UA"/>
              </w:rPr>
            </w:pPr>
          </w:p>
        </w:tc>
      </w:tr>
    </w:tbl>
    <w:p w:rsidR="00571B2A" w:rsidRDefault="00571B2A" w:rsidP="00586693">
      <w:pPr>
        <w:rPr>
          <w:b/>
          <w:sz w:val="28"/>
          <w:szCs w:val="28"/>
        </w:rPr>
      </w:pPr>
    </w:p>
    <w:p w:rsidR="00A30837" w:rsidRDefault="00A30837" w:rsidP="00A30837">
      <w:pPr>
        <w:ind w:left="8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</w:t>
      </w:r>
    </w:p>
    <w:p w:rsidR="00A63BE0" w:rsidRPr="00A30837" w:rsidRDefault="00A63BE0" w:rsidP="00A30837">
      <w:pPr>
        <w:ind w:left="851"/>
        <w:jc w:val="center"/>
        <w:rPr>
          <w:b/>
          <w:sz w:val="24"/>
          <w:szCs w:val="24"/>
        </w:rPr>
      </w:pPr>
    </w:p>
    <w:sectPr w:rsidR="00A63BE0" w:rsidRPr="00A30837" w:rsidSect="00A229AC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 w:code="9"/>
      <w:pgMar w:top="585" w:right="851" w:bottom="426" w:left="851" w:header="180" w:footer="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56A" w:rsidRDefault="0070556A">
      <w:r>
        <w:separator/>
      </w:r>
    </w:p>
  </w:endnote>
  <w:endnote w:type="continuationSeparator" w:id="0">
    <w:p w:rsidR="0070556A" w:rsidRDefault="00705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346" w:rsidRDefault="00652346">
    <w:pPr>
      <w:pStyle w:val="a8"/>
      <w:jc w:val="right"/>
    </w:pPr>
  </w:p>
  <w:p w:rsidR="00652346" w:rsidRDefault="0065234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56A" w:rsidRDefault="0070556A">
      <w:r>
        <w:separator/>
      </w:r>
    </w:p>
  </w:footnote>
  <w:footnote w:type="continuationSeparator" w:id="0">
    <w:p w:rsidR="0070556A" w:rsidRDefault="007055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346" w:rsidRDefault="00652346" w:rsidP="004B7A9B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52346" w:rsidRDefault="0065234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346" w:rsidRDefault="00652346" w:rsidP="004B7A9B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694B84">
      <w:rPr>
        <w:rStyle w:val="ae"/>
        <w:noProof/>
      </w:rPr>
      <w:t>2</w:t>
    </w:r>
    <w:r>
      <w:rPr>
        <w:rStyle w:val="ae"/>
      </w:rPr>
      <w:fldChar w:fldCharType="end"/>
    </w:r>
  </w:p>
  <w:p w:rsidR="00652346" w:rsidRDefault="00F738BD" w:rsidP="001D4680">
    <w:pPr>
      <w:pStyle w:val="a6"/>
      <w:jc w:val="center"/>
    </w:pPr>
    <w:r>
      <w:t xml:space="preserve">                                                                                                                                                                          Продовження додатка</w:t>
    </w:r>
    <w:r w:rsidR="00002036">
      <w:t xml:space="preserve"> 1.2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312" w:rsidRDefault="00695312">
    <w:pPr>
      <w:pStyle w:val="a6"/>
      <w:jc w:val="center"/>
    </w:pPr>
  </w:p>
  <w:p w:rsidR="00695312" w:rsidRDefault="0069531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2DECD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24F1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CA24B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4C6BB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0D241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DEC5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60AC1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DE435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5CC18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C5CD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266BED"/>
    <w:multiLevelType w:val="hybridMultilevel"/>
    <w:tmpl w:val="53D47656"/>
    <w:lvl w:ilvl="0" w:tplc="2C60C86C">
      <w:start w:val="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08B963F3"/>
    <w:multiLevelType w:val="hybridMultilevel"/>
    <w:tmpl w:val="B5B471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F42A30"/>
    <w:multiLevelType w:val="hybridMultilevel"/>
    <w:tmpl w:val="DDF210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EA688F"/>
    <w:multiLevelType w:val="hybridMultilevel"/>
    <w:tmpl w:val="A84CEE2E"/>
    <w:lvl w:ilvl="0" w:tplc="3B7090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FC5B13"/>
    <w:multiLevelType w:val="hybridMultilevel"/>
    <w:tmpl w:val="D0E0B46E"/>
    <w:lvl w:ilvl="0" w:tplc="C9C2AC3A">
      <w:start w:val="2011"/>
      <w:numFmt w:val="decimal"/>
      <w:lvlText w:val="%1"/>
      <w:lvlJc w:val="left"/>
      <w:pPr>
        <w:ind w:left="936" w:hanging="576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AD469B"/>
    <w:multiLevelType w:val="hybridMultilevel"/>
    <w:tmpl w:val="57885284"/>
    <w:lvl w:ilvl="0" w:tplc="02886630">
      <w:start w:val="1"/>
      <w:numFmt w:val="decimal"/>
      <w:lvlText w:val="%1."/>
      <w:lvlJc w:val="left"/>
      <w:pPr>
        <w:ind w:left="502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15E63D8C"/>
    <w:multiLevelType w:val="hybridMultilevel"/>
    <w:tmpl w:val="964438B6"/>
    <w:lvl w:ilvl="0" w:tplc="04220011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B80912"/>
    <w:multiLevelType w:val="hybridMultilevel"/>
    <w:tmpl w:val="E2F8DA50"/>
    <w:lvl w:ilvl="0" w:tplc="F072DFF8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3C142156">
      <w:start w:val="5"/>
      <w:numFmt w:val="bullet"/>
      <w:lvlText w:val="-"/>
      <w:lvlJc w:val="left"/>
      <w:pPr>
        <w:tabs>
          <w:tab w:val="num" w:pos="3633"/>
        </w:tabs>
        <w:ind w:left="3633" w:hanging="945"/>
      </w:pPr>
      <w:rPr>
        <w:rFonts w:ascii="Times New Roman" w:eastAsia="Times New Roman" w:hAnsi="Times New Roman" w:cs="Times New Roman" w:hint="default"/>
      </w:rPr>
    </w:lvl>
    <w:lvl w:ilvl="3" w:tplc="0422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" w15:restartNumberingAfterBreak="0">
    <w:nsid w:val="272F7B50"/>
    <w:multiLevelType w:val="hybridMultilevel"/>
    <w:tmpl w:val="B106DD78"/>
    <w:lvl w:ilvl="0" w:tplc="EC7A8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12713A"/>
    <w:multiLevelType w:val="hybridMultilevel"/>
    <w:tmpl w:val="10B6879C"/>
    <w:lvl w:ilvl="0" w:tplc="67664FE2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2DB7064E"/>
    <w:multiLevelType w:val="hybridMultilevel"/>
    <w:tmpl w:val="8ECCC5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C81678"/>
    <w:multiLevelType w:val="hybridMultilevel"/>
    <w:tmpl w:val="7E761D60"/>
    <w:lvl w:ilvl="0" w:tplc="04190001">
      <w:start w:val="1"/>
      <w:numFmt w:val="bullet"/>
      <w:lvlText w:val=""/>
      <w:lvlJc w:val="left"/>
      <w:pPr>
        <w:ind w:left="14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22" w15:restartNumberingAfterBreak="0">
    <w:nsid w:val="31FF45CD"/>
    <w:multiLevelType w:val="hybridMultilevel"/>
    <w:tmpl w:val="89424302"/>
    <w:lvl w:ilvl="0" w:tplc="288E1ADA">
      <w:start w:val="20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CB7D24"/>
    <w:multiLevelType w:val="hybridMultilevel"/>
    <w:tmpl w:val="4B00A7EE"/>
    <w:lvl w:ilvl="0" w:tplc="054803FC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B03411"/>
    <w:multiLevelType w:val="hybridMultilevel"/>
    <w:tmpl w:val="F2F406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D65113"/>
    <w:multiLevelType w:val="hybridMultilevel"/>
    <w:tmpl w:val="FEEA0E5E"/>
    <w:lvl w:ilvl="0" w:tplc="4818260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B2D396E"/>
    <w:multiLevelType w:val="hybridMultilevel"/>
    <w:tmpl w:val="1ABE2D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8052BE"/>
    <w:multiLevelType w:val="hybridMultilevel"/>
    <w:tmpl w:val="0BEA6E5E"/>
    <w:lvl w:ilvl="0" w:tplc="0419000F">
      <w:start w:val="1"/>
      <w:numFmt w:val="bullet"/>
      <w:lvlText w:val="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53"/>
        </w:tabs>
        <w:ind w:left="2153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73"/>
        </w:tabs>
        <w:ind w:left="2873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93"/>
        </w:tabs>
        <w:ind w:left="3593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13"/>
        </w:tabs>
        <w:ind w:left="4313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33"/>
        </w:tabs>
        <w:ind w:left="5033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53"/>
        </w:tabs>
        <w:ind w:left="5753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73"/>
        </w:tabs>
        <w:ind w:left="6473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93"/>
        </w:tabs>
        <w:ind w:left="7193" w:hanging="360"/>
      </w:pPr>
      <w:rPr>
        <w:rFonts w:ascii="Wingdings" w:hAnsi="Wingdings" w:hint="default"/>
      </w:rPr>
    </w:lvl>
  </w:abstractNum>
  <w:abstractNum w:abstractNumId="28" w15:restartNumberingAfterBreak="0">
    <w:nsid w:val="56943074"/>
    <w:multiLevelType w:val="hybridMultilevel"/>
    <w:tmpl w:val="6D9697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7E15B7"/>
    <w:multiLevelType w:val="hybridMultilevel"/>
    <w:tmpl w:val="B52E5E6A"/>
    <w:lvl w:ilvl="0" w:tplc="CDEC5CA6">
      <w:start w:val="3"/>
      <w:numFmt w:val="bullet"/>
      <w:lvlText w:val="-"/>
      <w:lvlJc w:val="left"/>
      <w:pPr>
        <w:tabs>
          <w:tab w:val="num" w:pos="1433"/>
        </w:tabs>
        <w:ind w:left="143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3"/>
        </w:tabs>
        <w:ind w:left="21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3"/>
        </w:tabs>
        <w:ind w:left="28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3"/>
        </w:tabs>
        <w:ind w:left="35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3"/>
        </w:tabs>
        <w:ind w:left="43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3"/>
        </w:tabs>
        <w:ind w:left="50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3"/>
        </w:tabs>
        <w:ind w:left="57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3"/>
        </w:tabs>
        <w:ind w:left="64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3"/>
        </w:tabs>
        <w:ind w:left="7193" w:hanging="360"/>
      </w:pPr>
      <w:rPr>
        <w:rFonts w:ascii="Wingdings" w:hAnsi="Wingdings" w:hint="default"/>
      </w:rPr>
    </w:lvl>
  </w:abstractNum>
  <w:abstractNum w:abstractNumId="30" w15:restartNumberingAfterBreak="0">
    <w:nsid w:val="648F1649"/>
    <w:multiLevelType w:val="hybridMultilevel"/>
    <w:tmpl w:val="83D03A0E"/>
    <w:lvl w:ilvl="0" w:tplc="C0F2BF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442182"/>
    <w:multiLevelType w:val="hybridMultilevel"/>
    <w:tmpl w:val="50369AA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A3099F"/>
    <w:multiLevelType w:val="hybridMultilevel"/>
    <w:tmpl w:val="E1C24AF2"/>
    <w:lvl w:ilvl="0" w:tplc="9428313C">
      <w:start w:val="1"/>
      <w:numFmt w:val="decimal"/>
      <w:lvlText w:val="%1."/>
      <w:lvlJc w:val="left"/>
      <w:pPr>
        <w:ind w:left="387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4590" w:hanging="360"/>
      </w:pPr>
    </w:lvl>
    <w:lvl w:ilvl="2" w:tplc="0422001B" w:tentative="1">
      <w:start w:val="1"/>
      <w:numFmt w:val="lowerRoman"/>
      <w:lvlText w:val="%3."/>
      <w:lvlJc w:val="right"/>
      <w:pPr>
        <w:ind w:left="5310" w:hanging="180"/>
      </w:pPr>
    </w:lvl>
    <w:lvl w:ilvl="3" w:tplc="0422000F" w:tentative="1">
      <w:start w:val="1"/>
      <w:numFmt w:val="decimal"/>
      <w:lvlText w:val="%4."/>
      <w:lvlJc w:val="left"/>
      <w:pPr>
        <w:ind w:left="6030" w:hanging="360"/>
      </w:pPr>
    </w:lvl>
    <w:lvl w:ilvl="4" w:tplc="04220019" w:tentative="1">
      <w:start w:val="1"/>
      <w:numFmt w:val="lowerLetter"/>
      <w:lvlText w:val="%5."/>
      <w:lvlJc w:val="left"/>
      <w:pPr>
        <w:ind w:left="6750" w:hanging="360"/>
      </w:pPr>
    </w:lvl>
    <w:lvl w:ilvl="5" w:tplc="0422001B" w:tentative="1">
      <w:start w:val="1"/>
      <w:numFmt w:val="lowerRoman"/>
      <w:lvlText w:val="%6."/>
      <w:lvlJc w:val="right"/>
      <w:pPr>
        <w:ind w:left="7470" w:hanging="180"/>
      </w:pPr>
    </w:lvl>
    <w:lvl w:ilvl="6" w:tplc="0422000F" w:tentative="1">
      <w:start w:val="1"/>
      <w:numFmt w:val="decimal"/>
      <w:lvlText w:val="%7."/>
      <w:lvlJc w:val="left"/>
      <w:pPr>
        <w:ind w:left="8190" w:hanging="360"/>
      </w:pPr>
    </w:lvl>
    <w:lvl w:ilvl="7" w:tplc="04220019" w:tentative="1">
      <w:start w:val="1"/>
      <w:numFmt w:val="lowerLetter"/>
      <w:lvlText w:val="%8."/>
      <w:lvlJc w:val="left"/>
      <w:pPr>
        <w:ind w:left="8910" w:hanging="360"/>
      </w:pPr>
    </w:lvl>
    <w:lvl w:ilvl="8" w:tplc="0422001B" w:tentative="1">
      <w:start w:val="1"/>
      <w:numFmt w:val="lowerRoman"/>
      <w:lvlText w:val="%9."/>
      <w:lvlJc w:val="right"/>
      <w:pPr>
        <w:ind w:left="9630" w:hanging="180"/>
      </w:pPr>
    </w:lvl>
  </w:abstractNum>
  <w:abstractNum w:abstractNumId="33" w15:restartNumberingAfterBreak="0">
    <w:nsid w:val="72AE56A0"/>
    <w:multiLevelType w:val="hybridMultilevel"/>
    <w:tmpl w:val="57885284"/>
    <w:lvl w:ilvl="0" w:tplc="02886630">
      <w:start w:val="1"/>
      <w:numFmt w:val="decimal"/>
      <w:lvlText w:val="%1."/>
      <w:lvlJc w:val="left"/>
      <w:pPr>
        <w:ind w:left="502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763A6E8B"/>
    <w:multiLevelType w:val="hybridMultilevel"/>
    <w:tmpl w:val="539ABE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81B7881"/>
    <w:multiLevelType w:val="hybridMultilevel"/>
    <w:tmpl w:val="2050DEAA"/>
    <w:lvl w:ilvl="0" w:tplc="B1CA15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594191"/>
    <w:multiLevelType w:val="hybridMultilevel"/>
    <w:tmpl w:val="C59EC96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7"/>
  </w:num>
  <w:num w:numId="3">
    <w:abstractNumId w:val="34"/>
  </w:num>
  <w:num w:numId="4">
    <w:abstractNumId w:val="17"/>
  </w:num>
  <w:num w:numId="5">
    <w:abstractNumId w:val="18"/>
  </w:num>
  <w:num w:numId="6">
    <w:abstractNumId w:val="21"/>
  </w:num>
  <w:num w:numId="7">
    <w:abstractNumId w:val="19"/>
  </w:num>
  <w:num w:numId="8">
    <w:abstractNumId w:val="35"/>
  </w:num>
  <w:num w:numId="9">
    <w:abstractNumId w:val="15"/>
  </w:num>
  <w:num w:numId="10">
    <w:abstractNumId w:val="22"/>
  </w:num>
  <w:num w:numId="11">
    <w:abstractNumId w:val="32"/>
  </w:num>
  <w:num w:numId="12">
    <w:abstractNumId w:val="14"/>
  </w:num>
  <w:num w:numId="13">
    <w:abstractNumId w:val="33"/>
  </w:num>
  <w:num w:numId="14">
    <w:abstractNumId w:val="11"/>
  </w:num>
  <w:num w:numId="15">
    <w:abstractNumId w:val="20"/>
  </w:num>
  <w:num w:numId="16">
    <w:abstractNumId w:val="26"/>
  </w:num>
  <w:num w:numId="17">
    <w:abstractNumId w:val="12"/>
  </w:num>
  <w:num w:numId="18">
    <w:abstractNumId w:val="25"/>
  </w:num>
  <w:num w:numId="19">
    <w:abstractNumId w:val="28"/>
  </w:num>
  <w:num w:numId="20">
    <w:abstractNumId w:val="24"/>
  </w:num>
  <w:num w:numId="21">
    <w:abstractNumId w:val="23"/>
  </w:num>
  <w:num w:numId="22">
    <w:abstractNumId w:val="29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</w:num>
  <w:num w:numId="34">
    <w:abstractNumId w:val="16"/>
  </w:num>
  <w:num w:numId="35">
    <w:abstractNumId w:val="36"/>
  </w:num>
  <w:num w:numId="36">
    <w:abstractNumId w:val="31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A9B"/>
    <w:rsid w:val="00002036"/>
    <w:rsid w:val="0000389F"/>
    <w:rsid w:val="00007C13"/>
    <w:rsid w:val="00011BAA"/>
    <w:rsid w:val="00014CF5"/>
    <w:rsid w:val="00017A2C"/>
    <w:rsid w:val="000222E4"/>
    <w:rsid w:val="00022AFA"/>
    <w:rsid w:val="00026092"/>
    <w:rsid w:val="000312D9"/>
    <w:rsid w:val="00031B48"/>
    <w:rsid w:val="000325F0"/>
    <w:rsid w:val="00052818"/>
    <w:rsid w:val="000531EE"/>
    <w:rsid w:val="00055F22"/>
    <w:rsid w:val="0007383C"/>
    <w:rsid w:val="00082883"/>
    <w:rsid w:val="0008658D"/>
    <w:rsid w:val="00092484"/>
    <w:rsid w:val="00095DE5"/>
    <w:rsid w:val="000A4842"/>
    <w:rsid w:val="000B16AA"/>
    <w:rsid w:val="000C3256"/>
    <w:rsid w:val="000D256A"/>
    <w:rsid w:val="000D5DB3"/>
    <w:rsid w:val="000E03EF"/>
    <w:rsid w:val="000E2C17"/>
    <w:rsid w:val="000E4137"/>
    <w:rsid w:val="000F6198"/>
    <w:rsid w:val="000F6B26"/>
    <w:rsid w:val="00107C31"/>
    <w:rsid w:val="00123CB2"/>
    <w:rsid w:val="001434F9"/>
    <w:rsid w:val="00145578"/>
    <w:rsid w:val="001469EB"/>
    <w:rsid w:val="00163BA0"/>
    <w:rsid w:val="00166698"/>
    <w:rsid w:val="00174706"/>
    <w:rsid w:val="001A36CD"/>
    <w:rsid w:val="001D1962"/>
    <w:rsid w:val="001D4369"/>
    <w:rsid w:val="001D4680"/>
    <w:rsid w:val="001E4B7D"/>
    <w:rsid w:val="001F0B8D"/>
    <w:rsid w:val="0020271A"/>
    <w:rsid w:val="00210F05"/>
    <w:rsid w:val="00213EF1"/>
    <w:rsid w:val="00221934"/>
    <w:rsid w:val="00231855"/>
    <w:rsid w:val="00232ED5"/>
    <w:rsid w:val="00234A70"/>
    <w:rsid w:val="00252B76"/>
    <w:rsid w:val="00270DF2"/>
    <w:rsid w:val="00276180"/>
    <w:rsid w:val="0027670F"/>
    <w:rsid w:val="00276A88"/>
    <w:rsid w:val="00281440"/>
    <w:rsid w:val="00287029"/>
    <w:rsid w:val="0029426D"/>
    <w:rsid w:val="002972B6"/>
    <w:rsid w:val="002A75E0"/>
    <w:rsid w:val="002B4CA7"/>
    <w:rsid w:val="002C576D"/>
    <w:rsid w:val="002D1C80"/>
    <w:rsid w:val="00302F3C"/>
    <w:rsid w:val="003079CB"/>
    <w:rsid w:val="00313BD6"/>
    <w:rsid w:val="00320BE3"/>
    <w:rsid w:val="003253C6"/>
    <w:rsid w:val="00350512"/>
    <w:rsid w:val="00364F95"/>
    <w:rsid w:val="0036604E"/>
    <w:rsid w:val="00372F39"/>
    <w:rsid w:val="00374865"/>
    <w:rsid w:val="00374929"/>
    <w:rsid w:val="003772B2"/>
    <w:rsid w:val="00381F34"/>
    <w:rsid w:val="00386901"/>
    <w:rsid w:val="003A2FBF"/>
    <w:rsid w:val="003C2ED5"/>
    <w:rsid w:val="003D5520"/>
    <w:rsid w:val="003D6BA7"/>
    <w:rsid w:val="003E3E3E"/>
    <w:rsid w:val="003F0D05"/>
    <w:rsid w:val="003F1A6D"/>
    <w:rsid w:val="003F4527"/>
    <w:rsid w:val="003F4F47"/>
    <w:rsid w:val="00403A38"/>
    <w:rsid w:val="00406494"/>
    <w:rsid w:val="00416100"/>
    <w:rsid w:val="00421EBC"/>
    <w:rsid w:val="00422F3F"/>
    <w:rsid w:val="00425C6A"/>
    <w:rsid w:val="00437324"/>
    <w:rsid w:val="00456694"/>
    <w:rsid w:val="00457E74"/>
    <w:rsid w:val="004604EF"/>
    <w:rsid w:val="00461980"/>
    <w:rsid w:val="0047444C"/>
    <w:rsid w:val="0048364C"/>
    <w:rsid w:val="004863AF"/>
    <w:rsid w:val="00496260"/>
    <w:rsid w:val="004A1057"/>
    <w:rsid w:val="004B3066"/>
    <w:rsid w:val="004B7A9B"/>
    <w:rsid w:val="004E09DF"/>
    <w:rsid w:val="004E21AC"/>
    <w:rsid w:val="00503CB1"/>
    <w:rsid w:val="00506907"/>
    <w:rsid w:val="00532BF1"/>
    <w:rsid w:val="00533CA3"/>
    <w:rsid w:val="00571B2A"/>
    <w:rsid w:val="0057695E"/>
    <w:rsid w:val="005817C3"/>
    <w:rsid w:val="00585160"/>
    <w:rsid w:val="00586693"/>
    <w:rsid w:val="005965A7"/>
    <w:rsid w:val="005B35B3"/>
    <w:rsid w:val="005E518C"/>
    <w:rsid w:val="005F5FB5"/>
    <w:rsid w:val="005F6CC8"/>
    <w:rsid w:val="005F70ED"/>
    <w:rsid w:val="005F77B5"/>
    <w:rsid w:val="00626E2B"/>
    <w:rsid w:val="0063310C"/>
    <w:rsid w:val="006370D9"/>
    <w:rsid w:val="006437DD"/>
    <w:rsid w:val="00652346"/>
    <w:rsid w:val="006549CC"/>
    <w:rsid w:val="006633F3"/>
    <w:rsid w:val="00675C05"/>
    <w:rsid w:val="0069183E"/>
    <w:rsid w:val="00694B84"/>
    <w:rsid w:val="00695312"/>
    <w:rsid w:val="006A78FD"/>
    <w:rsid w:val="006B1F66"/>
    <w:rsid w:val="006B6DEE"/>
    <w:rsid w:val="006D3537"/>
    <w:rsid w:val="006E0772"/>
    <w:rsid w:val="006E1A63"/>
    <w:rsid w:val="006E1EF5"/>
    <w:rsid w:val="006F3003"/>
    <w:rsid w:val="006F551F"/>
    <w:rsid w:val="00704584"/>
    <w:rsid w:val="00704BD4"/>
    <w:rsid w:val="0070556A"/>
    <w:rsid w:val="00720055"/>
    <w:rsid w:val="00731257"/>
    <w:rsid w:val="007325F2"/>
    <w:rsid w:val="00734C10"/>
    <w:rsid w:val="00751FB1"/>
    <w:rsid w:val="00767D71"/>
    <w:rsid w:val="00782D02"/>
    <w:rsid w:val="00784C3D"/>
    <w:rsid w:val="00795A9B"/>
    <w:rsid w:val="007A0756"/>
    <w:rsid w:val="007B7BE7"/>
    <w:rsid w:val="007C09E7"/>
    <w:rsid w:val="007C60E8"/>
    <w:rsid w:val="007D7C24"/>
    <w:rsid w:val="007E258B"/>
    <w:rsid w:val="007F2EC4"/>
    <w:rsid w:val="007F3B6E"/>
    <w:rsid w:val="00804EC2"/>
    <w:rsid w:val="008106FF"/>
    <w:rsid w:val="00832AC9"/>
    <w:rsid w:val="00842632"/>
    <w:rsid w:val="00847122"/>
    <w:rsid w:val="00872A4C"/>
    <w:rsid w:val="00887814"/>
    <w:rsid w:val="00890D35"/>
    <w:rsid w:val="008A3CE6"/>
    <w:rsid w:val="008B3F22"/>
    <w:rsid w:val="008B40A9"/>
    <w:rsid w:val="008B5C85"/>
    <w:rsid w:val="008B6148"/>
    <w:rsid w:val="008C061D"/>
    <w:rsid w:val="008C5E0A"/>
    <w:rsid w:val="008D7000"/>
    <w:rsid w:val="008F4C59"/>
    <w:rsid w:val="009125D6"/>
    <w:rsid w:val="00915191"/>
    <w:rsid w:val="009209AD"/>
    <w:rsid w:val="00923F71"/>
    <w:rsid w:val="00926C11"/>
    <w:rsid w:val="00930DDE"/>
    <w:rsid w:val="009349FD"/>
    <w:rsid w:val="00934DD7"/>
    <w:rsid w:val="00942622"/>
    <w:rsid w:val="009520DB"/>
    <w:rsid w:val="00953726"/>
    <w:rsid w:val="009553AA"/>
    <w:rsid w:val="00960AAA"/>
    <w:rsid w:val="0096646B"/>
    <w:rsid w:val="00967170"/>
    <w:rsid w:val="009737B9"/>
    <w:rsid w:val="009760D3"/>
    <w:rsid w:val="00981DBB"/>
    <w:rsid w:val="00985429"/>
    <w:rsid w:val="0099354A"/>
    <w:rsid w:val="00996E04"/>
    <w:rsid w:val="009E0410"/>
    <w:rsid w:val="009E04CF"/>
    <w:rsid w:val="00A0680F"/>
    <w:rsid w:val="00A229AC"/>
    <w:rsid w:val="00A22EFD"/>
    <w:rsid w:val="00A30837"/>
    <w:rsid w:val="00A36639"/>
    <w:rsid w:val="00A46046"/>
    <w:rsid w:val="00A4689D"/>
    <w:rsid w:val="00A47F6C"/>
    <w:rsid w:val="00A5680B"/>
    <w:rsid w:val="00A63BE0"/>
    <w:rsid w:val="00A63EE4"/>
    <w:rsid w:val="00A64867"/>
    <w:rsid w:val="00A66AEE"/>
    <w:rsid w:val="00A77C58"/>
    <w:rsid w:val="00A95DEF"/>
    <w:rsid w:val="00AA2B8B"/>
    <w:rsid w:val="00AA7DBB"/>
    <w:rsid w:val="00AE02FB"/>
    <w:rsid w:val="00AE49F5"/>
    <w:rsid w:val="00AE4BBE"/>
    <w:rsid w:val="00AE7F18"/>
    <w:rsid w:val="00B0788E"/>
    <w:rsid w:val="00B16BDA"/>
    <w:rsid w:val="00B174F7"/>
    <w:rsid w:val="00B23A03"/>
    <w:rsid w:val="00B2747A"/>
    <w:rsid w:val="00B347AA"/>
    <w:rsid w:val="00B3749C"/>
    <w:rsid w:val="00B41BB0"/>
    <w:rsid w:val="00B57A41"/>
    <w:rsid w:val="00B60E4A"/>
    <w:rsid w:val="00B648D9"/>
    <w:rsid w:val="00B65CAE"/>
    <w:rsid w:val="00B72A2F"/>
    <w:rsid w:val="00B86B46"/>
    <w:rsid w:val="00B92E2F"/>
    <w:rsid w:val="00B93431"/>
    <w:rsid w:val="00BA0992"/>
    <w:rsid w:val="00BA322F"/>
    <w:rsid w:val="00BC7BF0"/>
    <w:rsid w:val="00BC7C69"/>
    <w:rsid w:val="00BD4222"/>
    <w:rsid w:val="00BD6043"/>
    <w:rsid w:val="00C01DC0"/>
    <w:rsid w:val="00C04542"/>
    <w:rsid w:val="00C222F8"/>
    <w:rsid w:val="00C24AE4"/>
    <w:rsid w:val="00C329AE"/>
    <w:rsid w:val="00C3460F"/>
    <w:rsid w:val="00C36551"/>
    <w:rsid w:val="00C42A0B"/>
    <w:rsid w:val="00C736CD"/>
    <w:rsid w:val="00C73DBA"/>
    <w:rsid w:val="00C77841"/>
    <w:rsid w:val="00C925C3"/>
    <w:rsid w:val="00CA4AC4"/>
    <w:rsid w:val="00CC6670"/>
    <w:rsid w:val="00CF4D8D"/>
    <w:rsid w:val="00CF4EEE"/>
    <w:rsid w:val="00CF5972"/>
    <w:rsid w:val="00D16471"/>
    <w:rsid w:val="00D17428"/>
    <w:rsid w:val="00D228F4"/>
    <w:rsid w:val="00D42052"/>
    <w:rsid w:val="00D42C42"/>
    <w:rsid w:val="00D45683"/>
    <w:rsid w:val="00D60FD9"/>
    <w:rsid w:val="00D63A14"/>
    <w:rsid w:val="00D672CE"/>
    <w:rsid w:val="00D77F0E"/>
    <w:rsid w:val="00D96629"/>
    <w:rsid w:val="00DA4638"/>
    <w:rsid w:val="00DA6D36"/>
    <w:rsid w:val="00DB1CD7"/>
    <w:rsid w:val="00DB7FA9"/>
    <w:rsid w:val="00DD242C"/>
    <w:rsid w:val="00DD2E47"/>
    <w:rsid w:val="00DE51A5"/>
    <w:rsid w:val="00E06EE7"/>
    <w:rsid w:val="00E10F84"/>
    <w:rsid w:val="00E119F1"/>
    <w:rsid w:val="00E213D8"/>
    <w:rsid w:val="00E24B62"/>
    <w:rsid w:val="00E30F0A"/>
    <w:rsid w:val="00E45F36"/>
    <w:rsid w:val="00E55B8B"/>
    <w:rsid w:val="00E60BCB"/>
    <w:rsid w:val="00E63BBC"/>
    <w:rsid w:val="00E63FF7"/>
    <w:rsid w:val="00E7195C"/>
    <w:rsid w:val="00E7356B"/>
    <w:rsid w:val="00E738C5"/>
    <w:rsid w:val="00E870C0"/>
    <w:rsid w:val="00EA6270"/>
    <w:rsid w:val="00EB126E"/>
    <w:rsid w:val="00ED546C"/>
    <w:rsid w:val="00ED5892"/>
    <w:rsid w:val="00ED73C6"/>
    <w:rsid w:val="00EE2657"/>
    <w:rsid w:val="00EF37EB"/>
    <w:rsid w:val="00F019A4"/>
    <w:rsid w:val="00F136B1"/>
    <w:rsid w:val="00F27F33"/>
    <w:rsid w:val="00F55D2D"/>
    <w:rsid w:val="00F738BD"/>
    <w:rsid w:val="00F806A3"/>
    <w:rsid w:val="00F819AC"/>
    <w:rsid w:val="00F83C63"/>
    <w:rsid w:val="00FB429C"/>
    <w:rsid w:val="00FC525D"/>
    <w:rsid w:val="00FC6822"/>
    <w:rsid w:val="00FD7131"/>
    <w:rsid w:val="00FE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19E3FB-919E-42B2-8480-D305BBB4E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A9B"/>
    <w:pPr>
      <w:jc w:val="both"/>
    </w:pPr>
    <w:rPr>
      <w:sz w:val="26"/>
      <w:lang w:eastAsia="ru-RU"/>
    </w:rPr>
  </w:style>
  <w:style w:type="paragraph" w:styleId="1">
    <w:name w:val="heading 1"/>
    <w:basedOn w:val="a"/>
    <w:qFormat/>
    <w:rsid w:val="004B7A9B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  <w:lang w:val="ru-RU"/>
    </w:rPr>
  </w:style>
  <w:style w:type="paragraph" w:styleId="2">
    <w:name w:val="heading 2"/>
    <w:basedOn w:val="a"/>
    <w:link w:val="20"/>
    <w:qFormat/>
    <w:rsid w:val="004B7A9B"/>
    <w:pPr>
      <w:spacing w:before="100" w:beforeAutospacing="1" w:after="100" w:afterAutospacing="1"/>
      <w:jc w:val="left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rsid w:val="004B7A9B"/>
    <w:rPr>
      <w:b/>
      <w:bCs/>
      <w:sz w:val="36"/>
      <w:szCs w:val="36"/>
      <w:lang w:val="ru-RU" w:eastAsia="ru-RU" w:bidi="ar-SA"/>
    </w:rPr>
  </w:style>
  <w:style w:type="paragraph" w:customStyle="1" w:styleId="a3">
    <w:name w:val=" Знак Знак Знак Знак"/>
    <w:basedOn w:val="a"/>
    <w:rsid w:val="004B7A9B"/>
    <w:pPr>
      <w:jc w:val="left"/>
    </w:pPr>
    <w:rPr>
      <w:rFonts w:ascii="Verdana" w:hAnsi="Verdana" w:cs="Verdana"/>
      <w:sz w:val="20"/>
      <w:lang w:val="en-US" w:eastAsia="en-US"/>
    </w:rPr>
  </w:style>
  <w:style w:type="paragraph" w:styleId="a4">
    <w:name w:val="Title"/>
    <w:basedOn w:val="a"/>
    <w:link w:val="a5"/>
    <w:qFormat/>
    <w:rsid w:val="004B7A9B"/>
    <w:pPr>
      <w:jc w:val="center"/>
    </w:pPr>
    <w:rPr>
      <w:b/>
      <w:sz w:val="32"/>
      <w:szCs w:val="24"/>
    </w:rPr>
  </w:style>
  <w:style w:type="character" w:customStyle="1" w:styleId="a5">
    <w:name w:val="Назва Знак"/>
    <w:link w:val="a4"/>
    <w:rsid w:val="004B7A9B"/>
    <w:rPr>
      <w:b/>
      <w:sz w:val="32"/>
      <w:szCs w:val="24"/>
      <w:lang w:val="uk-UA" w:eastAsia="ru-RU" w:bidi="ar-S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rsid w:val="004B7A9B"/>
    <w:pPr>
      <w:jc w:val="left"/>
    </w:pPr>
    <w:rPr>
      <w:rFonts w:ascii="Verdana" w:hAnsi="Verdana" w:cs="Verdana"/>
      <w:sz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4B7A9B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rsid w:val="004B7A9B"/>
    <w:rPr>
      <w:sz w:val="26"/>
      <w:lang w:val="uk-UA" w:eastAsia="ru-RU" w:bidi="ar-SA"/>
    </w:rPr>
  </w:style>
  <w:style w:type="paragraph" w:styleId="a8">
    <w:name w:val="footer"/>
    <w:basedOn w:val="a"/>
    <w:link w:val="a9"/>
    <w:unhideWhenUsed/>
    <w:rsid w:val="004B7A9B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rsid w:val="004B7A9B"/>
    <w:rPr>
      <w:sz w:val="26"/>
      <w:lang w:val="uk-UA" w:eastAsia="ru-RU" w:bidi="ar-SA"/>
    </w:rPr>
  </w:style>
  <w:style w:type="paragraph" w:styleId="21">
    <w:name w:val="Body Text 2"/>
    <w:basedOn w:val="a"/>
    <w:link w:val="22"/>
    <w:rsid w:val="004B7A9B"/>
    <w:pPr>
      <w:spacing w:after="120" w:line="480" w:lineRule="auto"/>
      <w:jc w:val="left"/>
    </w:pPr>
    <w:rPr>
      <w:sz w:val="20"/>
      <w:lang w:val="ru-RU"/>
    </w:rPr>
  </w:style>
  <w:style w:type="character" w:customStyle="1" w:styleId="22">
    <w:name w:val="Основний текст 2 Знак"/>
    <w:link w:val="21"/>
    <w:rsid w:val="004B7A9B"/>
    <w:rPr>
      <w:lang w:val="ru-RU" w:eastAsia="ru-RU" w:bidi="ar-SA"/>
    </w:rPr>
  </w:style>
  <w:style w:type="paragraph" w:customStyle="1" w:styleId="BodyText21">
    <w:name w:val="Body Text 21"/>
    <w:basedOn w:val="a"/>
    <w:rsid w:val="004B7A9B"/>
    <w:rPr>
      <w:sz w:val="28"/>
    </w:rPr>
  </w:style>
  <w:style w:type="paragraph" w:customStyle="1" w:styleId="NormalText">
    <w:name w:val="Normal Text"/>
    <w:basedOn w:val="a"/>
    <w:rsid w:val="004B7A9B"/>
    <w:pPr>
      <w:ind w:firstLine="567"/>
    </w:pPr>
    <w:rPr>
      <w:lang w:val="en-US"/>
    </w:rPr>
  </w:style>
  <w:style w:type="paragraph" w:styleId="aa">
    <w:name w:val="Normal (Web)"/>
    <w:basedOn w:val="a"/>
    <w:rsid w:val="004B7A9B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b">
    <w:name w:val="footnote text"/>
    <w:basedOn w:val="a"/>
    <w:link w:val="ac"/>
    <w:semiHidden/>
    <w:unhideWhenUsed/>
    <w:rsid w:val="004B7A9B"/>
    <w:rPr>
      <w:sz w:val="20"/>
    </w:rPr>
  </w:style>
  <w:style w:type="character" w:customStyle="1" w:styleId="ac">
    <w:name w:val="Текст виноски Знак"/>
    <w:link w:val="ab"/>
    <w:semiHidden/>
    <w:rsid w:val="004B7A9B"/>
    <w:rPr>
      <w:lang w:val="uk-UA" w:eastAsia="ru-RU" w:bidi="ar-SA"/>
    </w:rPr>
  </w:style>
  <w:style w:type="paragraph" w:customStyle="1" w:styleId="ad">
    <w:name w:val=" Знак"/>
    <w:basedOn w:val="a"/>
    <w:rsid w:val="004B7A9B"/>
    <w:pPr>
      <w:spacing w:after="160" w:line="240" w:lineRule="exact"/>
      <w:jc w:val="left"/>
    </w:pPr>
    <w:rPr>
      <w:rFonts w:cs="Arial"/>
      <w:sz w:val="20"/>
      <w:lang w:val="de-CH" w:eastAsia="de-CH"/>
    </w:rPr>
  </w:style>
  <w:style w:type="paragraph" w:styleId="3">
    <w:name w:val="Body Text Indent 3"/>
    <w:basedOn w:val="a"/>
    <w:rsid w:val="004B7A9B"/>
    <w:pPr>
      <w:spacing w:after="120"/>
      <w:ind w:left="283"/>
      <w:jc w:val="left"/>
    </w:pPr>
    <w:rPr>
      <w:sz w:val="16"/>
      <w:szCs w:val="16"/>
      <w:lang w:val="ru-RU"/>
    </w:rPr>
  </w:style>
  <w:style w:type="character" w:styleId="ae">
    <w:name w:val="page number"/>
    <w:basedOn w:val="a0"/>
    <w:rsid w:val="004B7A9B"/>
  </w:style>
  <w:style w:type="paragraph" w:styleId="HTML">
    <w:name w:val="HTML Preformatted"/>
    <w:basedOn w:val="a"/>
    <w:link w:val="HTML0"/>
    <w:unhideWhenUsed/>
    <w:rsid w:val="004B7A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lang w:val="en-US" w:eastAsia="en-US"/>
    </w:rPr>
  </w:style>
  <w:style w:type="character" w:customStyle="1" w:styleId="HTML0">
    <w:name w:val="Стандартний HTML Знак"/>
    <w:link w:val="HTML"/>
    <w:rsid w:val="004B7A9B"/>
    <w:rPr>
      <w:rFonts w:ascii="Courier New" w:hAnsi="Courier New" w:cs="Courier New"/>
      <w:lang w:val="en-US" w:eastAsia="en-US" w:bidi="ar-SA"/>
    </w:rPr>
  </w:style>
  <w:style w:type="paragraph" w:styleId="23">
    <w:name w:val="Body Text Indent 2"/>
    <w:basedOn w:val="a"/>
    <w:rsid w:val="004B7A9B"/>
    <w:pPr>
      <w:spacing w:after="120" w:line="480" w:lineRule="auto"/>
      <w:ind w:left="283"/>
    </w:pPr>
  </w:style>
  <w:style w:type="character" w:styleId="af">
    <w:name w:val="Hyperlink"/>
    <w:rsid w:val="004B7A9B"/>
    <w:rPr>
      <w:color w:val="0000FF"/>
      <w:u w:val="single"/>
    </w:rPr>
  </w:style>
  <w:style w:type="paragraph" w:customStyle="1" w:styleId="10">
    <w:name w:val=" Знак Знак Знак1 Знак Знак Знак Знак"/>
    <w:basedOn w:val="a"/>
    <w:rsid w:val="004B7A9B"/>
    <w:pPr>
      <w:jc w:val="left"/>
    </w:pPr>
    <w:rPr>
      <w:rFonts w:ascii="Verdana" w:hAnsi="Verdana" w:cs="Verdana"/>
      <w:sz w:val="20"/>
      <w:lang w:eastAsia="en-US"/>
    </w:rPr>
  </w:style>
  <w:style w:type="paragraph" w:customStyle="1" w:styleId="af0">
    <w:name w:val=" Знак Знак Знак"/>
    <w:basedOn w:val="a"/>
    <w:rsid w:val="004B7A9B"/>
    <w:pPr>
      <w:jc w:val="left"/>
    </w:pPr>
    <w:rPr>
      <w:rFonts w:ascii="Verdana" w:hAnsi="Verdana" w:cs="Verdana"/>
      <w:sz w:val="28"/>
      <w:szCs w:val="28"/>
      <w:lang w:val="en-US" w:eastAsia="en-US"/>
    </w:rPr>
  </w:style>
  <w:style w:type="paragraph" w:customStyle="1" w:styleId="6">
    <w:name w:val=" Знак Знак6 Знак Знак Знак Знак"/>
    <w:basedOn w:val="a"/>
    <w:rsid w:val="004B7A9B"/>
    <w:pPr>
      <w:jc w:val="left"/>
    </w:pPr>
    <w:rPr>
      <w:rFonts w:ascii="Verdana" w:hAnsi="Verdana" w:cs="Verdana"/>
      <w:sz w:val="20"/>
      <w:lang w:eastAsia="en-US"/>
    </w:rPr>
  </w:style>
  <w:style w:type="paragraph" w:customStyle="1" w:styleId="24">
    <w:name w:val=" Знак Знак2 Знак Знак Знак Знак Знак Знак"/>
    <w:basedOn w:val="a"/>
    <w:rsid w:val="004B7A9B"/>
    <w:pPr>
      <w:jc w:val="left"/>
    </w:pPr>
    <w:rPr>
      <w:rFonts w:ascii="Verdana" w:hAnsi="Verdana" w:cs="Verdana"/>
      <w:sz w:val="20"/>
      <w:lang w:val="en-US" w:eastAsia="en-US"/>
    </w:rPr>
  </w:style>
  <w:style w:type="paragraph" w:styleId="af1">
    <w:name w:val="Body Text"/>
    <w:basedOn w:val="a"/>
    <w:rsid w:val="004B7A9B"/>
    <w:pPr>
      <w:spacing w:after="120"/>
    </w:pPr>
  </w:style>
  <w:style w:type="paragraph" w:customStyle="1" w:styleId="11">
    <w:name w:val=" Знак Знак1 Знак Знак Знак Знак Знак Знак Знак Знак Знак Знак Знак Знак Знак Знак Знак Знак Знак Знак Знак Знак"/>
    <w:basedOn w:val="a"/>
    <w:autoRedefine/>
    <w:rsid w:val="004B7A9B"/>
    <w:pPr>
      <w:spacing w:after="160" w:line="240" w:lineRule="exact"/>
      <w:jc w:val="left"/>
    </w:pPr>
    <w:rPr>
      <w:rFonts w:ascii="Verdana" w:eastAsia="MS Mincho" w:hAnsi="Verdana"/>
      <w:sz w:val="20"/>
      <w:lang w:val="en-US" w:eastAsia="en-US"/>
    </w:rPr>
  </w:style>
  <w:style w:type="paragraph" w:customStyle="1" w:styleId="af2">
    <w:name w:val="Знак Знак Знак"/>
    <w:basedOn w:val="a"/>
    <w:rsid w:val="004B7A9B"/>
    <w:pPr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12">
    <w:name w:val=" Знак Знак1 Знак Знак Знак"/>
    <w:basedOn w:val="a"/>
    <w:rsid w:val="004B7A9B"/>
    <w:pPr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rvps17">
    <w:name w:val="rvps17"/>
    <w:basedOn w:val="a"/>
    <w:rsid w:val="004B7A9B"/>
    <w:pPr>
      <w:spacing w:before="100" w:beforeAutospacing="1" w:after="100" w:afterAutospacing="1"/>
      <w:jc w:val="left"/>
    </w:pPr>
    <w:rPr>
      <w:sz w:val="24"/>
      <w:szCs w:val="24"/>
      <w:lang w:val="ru-RU"/>
    </w:rPr>
  </w:style>
  <w:style w:type="character" w:customStyle="1" w:styleId="rvts66">
    <w:name w:val="rvts66"/>
    <w:basedOn w:val="a0"/>
    <w:rsid w:val="004B7A9B"/>
  </w:style>
  <w:style w:type="paragraph" w:customStyle="1" w:styleId="rvps6">
    <w:name w:val="rvps6"/>
    <w:basedOn w:val="a"/>
    <w:rsid w:val="004B7A9B"/>
    <w:pPr>
      <w:spacing w:before="100" w:beforeAutospacing="1" w:after="100" w:afterAutospacing="1"/>
      <w:jc w:val="left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4B7A9B"/>
  </w:style>
  <w:style w:type="character" w:customStyle="1" w:styleId="rvts70">
    <w:name w:val="rvts70"/>
    <w:basedOn w:val="a0"/>
    <w:rsid w:val="004B7A9B"/>
  </w:style>
  <w:style w:type="character" w:customStyle="1" w:styleId="rvts64">
    <w:name w:val="rvts64"/>
    <w:basedOn w:val="a0"/>
    <w:rsid w:val="004B7A9B"/>
  </w:style>
  <w:style w:type="paragraph" w:customStyle="1" w:styleId="rvps7">
    <w:name w:val="rvps7"/>
    <w:basedOn w:val="a"/>
    <w:rsid w:val="004B7A9B"/>
    <w:pPr>
      <w:spacing w:before="100" w:beforeAutospacing="1" w:after="100" w:afterAutospacing="1"/>
      <w:jc w:val="left"/>
    </w:pPr>
    <w:rPr>
      <w:sz w:val="24"/>
      <w:szCs w:val="24"/>
      <w:lang w:val="ru-RU"/>
    </w:rPr>
  </w:style>
  <w:style w:type="character" w:customStyle="1" w:styleId="rvts9">
    <w:name w:val="rvts9"/>
    <w:basedOn w:val="a0"/>
    <w:rsid w:val="004B7A9B"/>
  </w:style>
  <w:style w:type="character" w:customStyle="1" w:styleId="rvts0">
    <w:name w:val="rvts0"/>
    <w:basedOn w:val="a0"/>
    <w:rsid w:val="004B7A9B"/>
  </w:style>
  <w:style w:type="character" w:styleId="af3">
    <w:name w:val="Emphasis"/>
    <w:qFormat/>
    <w:rsid w:val="004B7A9B"/>
    <w:rPr>
      <w:i/>
      <w:iCs/>
    </w:rPr>
  </w:style>
  <w:style w:type="character" w:styleId="af4">
    <w:name w:val="Strong"/>
    <w:qFormat/>
    <w:rsid w:val="004B7A9B"/>
    <w:rPr>
      <w:b/>
      <w:bCs/>
    </w:rPr>
  </w:style>
  <w:style w:type="character" w:customStyle="1" w:styleId="rvts44">
    <w:name w:val="rvts44"/>
    <w:basedOn w:val="a0"/>
    <w:rsid w:val="004B7A9B"/>
  </w:style>
  <w:style w:type="paragraph" w:customStyle="1" w:styleId="13">
    <w:name w:val=" Знак Знак Знак1 Знак Знак Знак Знак Знак Знак"/>
    <w:basedOn w:val="a"/>
    <w:rsid w:val="004B7A9B"/>
    <w:pPr>
      <w:jc w:val="left"/>
    </w:pPr>
    <w:rPr>
      <w:rFonts w:ascii="Verdana" w:hAnsi="Verdana" w:cs="Verdana"/>
      <w:sz w:val="20"/>
      <w:lang w:eastAsia="en-US"/>
    </w:rPr>
  </w:style>
  <w:style w:type="paragraph" w:customStyle="1" w:styleId="rvps2">
    <w:name w:val="rvps2"/>
    <w:basedOn w:val="a"/>
    <w:rsid w:val="004B7A9B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customStyle="1" w:styleId="5yl5">
    <w:name w:val="_5yl5"/>
    <w:basedOn w:val="a0"/>
    <w:rsid w:val="004B7A9B"/>
  </w:style>
  <w:style w:type="paragraph" w:styleId="af5">
    <w:name w:val="Body Text Indent"/>
    <w:basedOn w:val="a"/>
    <w:link w:val="af6"/>
    <w:rsid w:val="004B7A9B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4B7A9B"/>
    <w:rPr>
      <w:sz w:val="26"/>
      <w:lang w:val="uk-UA" w:eastAsia="ru-RU" w:bidi="ar-SA"/>
    </w:rPr>
  </w:style>
  <w:style w:type="paragraph" w:customStyle="1" w:styleId="af7">
    <w:name w:val=" Знак Знак Знак Знак Знак Знак Знак Знак Знак"/>
    <w:basedOn w:val="a"/>
    <w:rsid w:val="00C73DBA"/>
    <w:pPr>
      <w:jc w:val="left"/>
    </w:pPr>
    <w:rPr>
      <w:rFonts w:ascii="Verdana" w:hAnsi="Verdana" w:cs="Verdana"/>
      <w:sz w:val="20"/>
      <w:lang w:eastAsia="en-US"/>
    </w:rPr>
  </w:style>
  <w:style w:type="character" w:styleId="af8">
    <w:name w:val="FollowedHyperlink"/>
    <w:rsid w:val="00F83C63"/>
    <w:rPr>
      <w:color w:val="800080"/>
      <w:u w:val="single"/>
    </w:rPr>
  </w:style>
  <w:style w:type="paragraph" w:styleId="af9">
    <w:name w:val="Balloon Text"/>
    <w:basedOn w:val="a"/>
    <w:link w:val="afa"/>
    <w:rsid w:val="009760D3"/>
    <w:rPr>
      <w:rFonts w:ascii="Segoe UI" w:hAnsi="Segoe UI"/>
      <w:sz w:val="18"/>
      <w:szCs w:val="18"/>
      <w:lang w:val="x-none"/>
    </w:rPr>
  </w:style>
  <w:style w:type="character" w:customStyle="1" w:styleId="afa">
    <w:name w:val="Текст у виносці Знак"/>
    <w:link w:val="af9"/>
    <w:rsid w:val="009760D3"/>
    <w:rPr>
      <w:rFonts w:ascii="Segoe UI" w:hAnsi="Segoe UI" w:cs="Segoe UI"/>
      <w:sz w:val="18"/>
      <w:szCs w:val="18"/>
      <w:lang w:eastAsia="ru-RU"/>
    </w:rPr>
  </w:style>
  <w:style w:type="character" w:customStyle="1" w:styleId="freebirdanalyticsviewquestiontitle">
    <w:name w:val="freebirdanalyticsviewquestiontitle"/>
    <w:rsid w:val="00967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4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7642</Words>
  <Characters>4356</Characters>
  <Application>Microsoft Office Word</Application>
  <DocSecurity>0</DocSecurity>
  <Lines>36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Обласна програма</vt:lpstr>
      <vt:lpstr>Обласна програма</vt:lpstr>
    </vt:vector>
  </TitlesOfParts>
  <Company>Организация</Company>
  <LinksUpToDate>false</LinksUpToDate>
  <CharactersWithSpaces>11975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Обласна програма</dc:title>
  <dc:subject/>
  <dc:creator>Customer</dc:creator>
  <cp:keywords/>
  <cp:lastModifiedBy>PC4</cp:lastModifiedBy>
  <cp:revision>2</cp:revision>
  <cp:lastPrinted>2022-12-26T09:38:00Z</cp:lastPrinted>
  <dcterms:created xsi:type="dcterms:W3CDTF">2023-01-11T09:37:00Z</dcterms:created>
  <dcterms:modified xsi:type="dcterms:W3CDTF">2023-01-11T09:37:00Z</dcterms:modified>
</cp:coreProperties>
</file>