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C1" w:rsidRPr="00747DC1" w:rsidRDefault="00747DC1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 xml:space="preserve">Додаток </w:t>
      </w:r>
      <w:r>
        <w:rPr>
          <w:rFonts w:ascii="Times New Roman" w:eastAsia="Times New Roman" w:hAnsi="Times New Roman" w:cs="Times New Roman"/>
          <w:sz w:val="26"/>
        </w:rPr>
        <w:t>2</w:t>
      </w:r>
    </w:p>
    <w:p w:rsidR="00747DC1" w:rsidRPr="00747DC1" w:rsidRDefault="00747DC1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до розпорядження начальника</w:t>
      </w:r>
    </w:p>
    <w:p w:rsidR="00747DC1" w:rsidRPr="00747DC1" w:rsidRDefault="00747DC1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обласної військової адміністрації</w:t>
      </w:r>
    </w:p>
    <w:p w:rsidR="00747DC1" w:rsidRDefault="00747DC1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від _____________ № _______</w:t>
      </w:r>
    </w:p>
    <w:p w:rsidR="003E221F" w:rsidRPr="00747DC1" w:rsidRDefault="003E221F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(Додаток </w:t>
      </w:r>
      <w:r w:rsidR="00E13E76">
        <w:rPr>
          <w:rFonts w:ascii="Times New Roman" w:eastAsia="Times New Roman" w:hAnsi="Times New Roman" w:cs="Times New Roman"/>
          <w:sz w:val="26"/>
        </w:rPr>
        <w:t xml:space="preserve">1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</w:rPr>
        <w:t>до Програми)</w:t>
      </w:r>
    </w:p>
    <w:p w:rsidR="00747DC1" w:rsidRPr="00747DC1" w:rsidRDefault="00747DC1" w:rsidP="00747DC1">
      <w:pPr>
        <w:spacing w:after="0" w:line="240" w:lineRule="auto"/>
        <w:ind w:right="-3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F587F" w:rsidRPr="00FF587F" w:rsidRDefault="00FF587F" w:rsidP="00FF587F">
      <w:pPr>
        <w:autoSpaceDE w:val="0"/>
        <w:autoSpaceDN w:val="0"/>
        <w:adjustRightInd w:val="0"/>
        <w:spacing w:after="0" w:line="240" w:lineRule="auto"/>
        <w:ind w:right="2969" w:firstLine="567"/>
        <w:jc w:val="right"/>
        <w:rPr>
          <w:rFonts w:ascii="Times New Roman" w:eastAsiaTheme="minorHAnsi" w:hAnsi="Times New Roman" w:cs="Times New Roman"/>
          <w:sz w:val="26"/>
          <w:szCs w:val="26"/>
          <w:lang w:val="ru-RU" w:eastAsia="en-US"/>
        </w:rPr>
      </w:pP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Ресурсне забезпечення 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Програми відновлення, збереження національної пам’яті  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та протокольних заходів на 2021 – 2025 роки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тис. грн</w:t>
      </w: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9"/>
        <w:gridCol w:w="1342"/>
        <w:gridCol w:w="1628"/>
        <w:gridCol w:w="1480"/>
        <w:gridCol w:w="1621"/>
        <w:gridCol w:w="1699"/>
        <w:gridCol w:w="2646"/>
      </w:tblGrid>
      <w:tr w:rsidR="00FF587F" w:rsidRPr="00FF587F">
        <w:trPr>
          <w:trHeight w:val="384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2021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 2022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2023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2024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2025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Усього витрат на </w:t>
            </w:r>
          </w:p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виконання Програми</w:t>
            </w:r>
          </w:p>
        </w:tc>
      </w:tr>
      <w:tr w:rsidR="00FF587F">
        <w:trPr>
          <w:trHeight w:val="71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 w:rsidP="00321CD6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7 </w:t>
            </w:r>
            <w:r w:rsidR="00321CD6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165</w:t>
            </w: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7330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7330DA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6 935,00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 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</w:tr>
      <w:tr w:rsidR="00FF587F">
        <w:trPr>
          <w:trHeight w:val="2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тому числі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  <w:tr w:rsidR="00FF587F">
        <w:trPr>
          <w:trHeight w:val="760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 w:rsidP="00321CD6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7 </w:t>
            </w:r>
            <w:r w:rsidR="00321CD6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165</w:t>
            </w: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7330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7330DA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6 935,00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 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</w:tr>
      <w:tr w:rsidR="00FF587F">
        <w:trPr>
          <w:trHeight w:val="2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  <w:tr w:rsidR="00FF587F">
        <w:trPr>
          <w:trHeight w:val="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</w:tbl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b/>
          <w:bCs/>
          <w:sz w:val="26"/>
          <w:szCs w:val="26"/>
          <w:lang w:val="en" w:eastAsia="en-US"/>
        </w:rPr>
      </w:pPr>
    </w:p>
    <w:p w:rsidR="00FF587F" w:rsidRPr="001A0856" w:rsidRDefault="001A0856" w:rsidP="001A0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:rsidR="004B402C" w:rsidRDefault="004B402C" w:rsidP="004B402C">
      <w:pPr>
        <w:spacing w:after="0" w:line="240" w:lineRule="auto"/>
        <w:ind w:right="-31"/>
        <w:rPr>
          <w:rFonts w:ascii="Times New Roman" w:eastAsia="Times New Roman" w:hAnsi="Times New Roman" w:cs="Times New Roman"/>
          <w:sz w:val="26"/>
        </w:rPr>
      </w:pPr>
    </w:p>
    <w:p w:rsidR="004B402C" w:rsidRPr="004B402C" w:rsidRDefault="004B402C" w:rsidP="004B402C">
      <w:pPr>
        <w:rPr>
          <w:rFonts w:ascii="Times New Roman" w:eastAsia="Times New Roman" w:hAnsi="Times New Roman" w:cs="Times New Roman"/>
          <w:sz w:val="26"/>
        </w:rPr>
      </w:pPr>
    </w:p>
    <w:p w:rsidR="001D270D" w:rsidRPr="004B402C" w:rsidRDefault="001D270D" w:rsidP="004B402C">
      <w:pPr>
        <w:jc w:val="right"/>
        <w:rPr>
          <w:rFonts w:ascii="Times New Roman" w:eastAsia="Times New Roman" w:hAnsi="Times New Roman" w:cs="Times New Roman"/>
          <w:sz w:val="26"/>
        </w:rPr>
      </w:pPr>
    </w:p>
    <w:sectPr w:rsidR="001D270D" w:rsidRPr="004B402C" w:rsidSect="0021567C">
      <w:footerReference w:type="default" r:id="rId8"/>
      <w:pgSz w:w="16838" w:h="11906" w:orient="landscape"/>
      <w:pgMar w:top="85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CD6" w:rsidRDefault="000E2CD6" w:rsidP="00617573">
      <w:pPr>
        <w:spacing w:after="0" w:line="240" w:lineRule="auto"/>
      </w:pPr>
      <w:r>
        <w:separator/>
      </w:r>
    </w:p>
  </w:endnote>
  <w:endnote w:type="continuationSeparator" w:id="0">
    <w:p w:rsidR="000E2CD6" w:rsidRDefault="000E2CD6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509" w:rsidRDefault="00940509" w:rsidP="004B402C">
    <w:pPr>
      <w:pStyle w:val="a5"/>
    </w:pPr>
  </w:p>
  <w:p w:rsidR="00617573" w:rsidRDefault="006175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CD6" w:rsidRDefault="000E2CD6" w:rsidP="00617573">
      <w:pPr>
        <w:spacing w:after="0" w:line="240" w:lineRule="auto"/>
      </w:pPr>
      <w:r>
        <w:separator/>
      </w:r>
    </w:p>
  </w:footnote>
  <w:footnote w:type="continuationSeparator" w:id="0">
    <w:p w:rsidR="000E2CD6" w:rsidRDefault="000E2CD6" w:rsidP="0061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D46FB"/>
    <w:rsid w:val="000E2CD6"/>
    <w:rsid w:val="001977CD"/>
    <w:rsid w:val="001A0856"/>
    <w:rsid w:val="001B612F"/>
    <w:rsid w:val="001D270D"/>
    <w:rsid w:val="0021567C"/>
    <w:rsid w:val="00321CD6"/>
    <w:rsid w:val="003E221F"/>
    <w:rsid w:val="004973DE"/>
    <w:rsid w:val="004B402C"/>
    <w:rsid w:val="00617573"/>
    <w:rsid w:val="00694B26"/>
    <w:rsid w:val="007330DA"/>
    <w:rsid w:val="00747DC1"/>
    <w:rsid w:val="008C43AF"/>
    <w:rsid w:val="00940509"/>
    <w:rsid w:val="00B96A94"/>
    <w:rsid w:val="00C3712E"/>
    <w:rsid w:val="00CE6D38"/>
    <w:rsid w:val="00D8769A"/>
    <w:rsid w:val="00E13E76"/>
    <w:rsid w:val="00EE67B3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AF81BF"/>
  <w15:docId w15:val="{4A867CE1-209F-4E27-B5CF-F006929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7">
    <w:name w:val="List Paragraph"/>
    <w:basedOn w:val="a"/>
    <w:uiPriority w:val="34"/>
    <w:qFormat/>
    <w:rsid w:val="0019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2F673-95DB-4D02-8416-4981F842D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rada75</dc:creator>
  <cp:lastModifiedBy>user88</cp:lastModifiedBy>
  <cp:revision>12</cp:revision>
  <dcterms:created xsi:type="dcterms:W3CDTF">2022-07-12T07:54:00Z</dcterms:created>
  <dcterms:modified xsi:type="dcterms:W3CDTF">2022-07-12T14:18:00Z</dcterms:modified>
</cp:coreProperties>
</file>