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90E" w:rsidRPr="00155202" w:rsidRDefault="00D2090E" w:rsidP="00D2090E">
      <w:pPr>
        <w:spacing w:after="0"/>
        <w:ind w:left="5670" w:hanging="283"/>
        <w:rPr>
          <w:rFonts w:ascii="Times New Roman" w:hAnsi="Times New Roman"/>
          <w:sz w:val="28"/>
          <w:szCs w:val="28"/>
          <w:lang w:val="ru-RU"/>
        </w:rPr>
      </w:pPr>
      <w:r w:rsidRPr="00181194">
        <w:rPr>
          <w:rFonts w:ascii="Times New Roman" w:hAnsi="Times New Roman"/>
          <w:sz w:val="28"/>
          <w:szCs w:val="28"/>
        </w:rPr>
        <w:t xml:space="preserve">Додаток </w:t>
      </w:r>
    </w:p>
    <w:p w:rsidR="00D2090E" w:rsidRDefault="00D2090E" w:rsidP="00D2090E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181194">
        <w:rPr>
          <w:rFonts w:ascii="Times New Roman" w:hAnsi="Times New Roman"/>
          <w:sz w:val="28"/>
          <w:szCs w:val="28"/>
        </w:rPr>
        <w:t>до розпорядження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1194">
        <w:rPr>
          <w:rFonts w:ascii="Times New Roman" w:hAnsi="Times New Roman"/>
          <w:sz w:val="28"/>
          <w:szCs w:val="28"/>
        </w:rPr>
        <w:t>голови обл</w:t>
      </w:r>
      <w:r>
        <w:rPr>
          <w:rFonts w:ascii="Times New Roman" w:hAnsi="Times New Roman"/>
          <w:sz w:val="28"/>
          <w:szCs w:val="28"/>
        </w:rPr>
        <w:t xml:space="preserve">асної державної </w:t>
      </w:r>
      <w:r w:rsidRPr="00181194">
        <w:rPr>
          <w:rFonts w:ascii="Times New Roman" w:hAnsi="Times New Roman"/>
          <w:sz w:val="28"/>
          <w:szCs w:val="28"/>
        </w:rPr>
        <w:t>адміністрації</w:t>
      </w:r>
    </w:p>
    <w:p w:rsidR="00D2090E" w:rsidRDefault="00D2090E" w:rsidP="00D2090E">
      <w:pPr>
        <w:spacing w:after="0"/>
        <w:ind w:left="5670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04.04.2019 № </w:t>
      </w:r>
      <w:r w:rsidRPr="0003374D">
        <w:rPr>
          <w:rFonts w:ascii="Times New Roman" w:hAnsi="Times New Roman"/>
          <w:sz w:val="28"/>
          <w:szCs w:val="28"/>
        </w:rPr>
        <w:t>309/0/5-19</w:t>
      </w:r>
    </w:p>
    <w:p w:rsidR="00D2090E" w:rsidRPr="00181194" w:rsidRDefault="00D2090E" w:rsidP="00D2090E">
      <w:pPr>
        <w:spacing w:after="0"/>
        <w:ind w:left="5670" w:hanging="283"/>
        <w:rPr>
          <w:rFonts w:ascii="Times New Roman" w:hAnsi="Times New Roman"/>
          <w:sz w:val="28"/>
          <w:szCs w:val="28"/>
        </w:rPr>
      </w:pPr>
    </w:p>
    <w:p w:rsidR="00D2090E" w:rsidRDefault="00D2090E" w:rsidP="00D2090E">
      <w:pPr>
        <w:spacing w:after="0"/>
        <w:ind w:left="5670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 редакції розпорядження</w:t>
      </w:r>
    </w:p>
    <w:p w:rsidR="00D2090E" w:rsidRDefault="00D2090E" w:rsidP="00D2090E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обласної військової адміністрації</w:t>
      </w:r>
    </w:p>
    <w:p w:rsidR="00D2090E" w:rsidRPr="006169A3" w:rsidRDefault="00D2090E" w:rsidP="00D2090E">
      <w:pPr>
        <w:spacing w:after="0"/>
        <w:ind w:left="5670" w:hanging="283"/>
        <w:rPr>
          <w:rFonts w:ascii="Times New Roman" w:hAnsi="Times New Roman"/>
          <w:sz w:val="28"/>
          <w:szCs w:val="28"/>
        </w:rPr>
      </w:pPr>
      <w:r w:rsidRPr="00181194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_</w:t>
      </w:r>
      <w:r w:rsidRPr="0018119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</w:t>
      </w:r>
      <w:r w:rsidRPr="0018119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__________)</w:t>
      </w:r>
    </w:p>
    <w:p w:rsidR="00D2090E" w:rsidRPr="006169A3" w:rsidRDefault="00D2090E" w:rsidP="00D209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2090E" w:rsidRPr="006D3CE8" w:rsidRDefault="00D2090E" w:rsidP="00D2090E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D3CE8">
        <w:rPr>
          <w:rFonts w:ascii="Times New Roman" w:hAnsi="Times New Roman"/>
          <w:b/>
          <w:bCs/>
          <w:caps/>
          <w:sz w:val="28"/>
          <w:szCs w:val="28"/>
        </w:rPr>
        <w:t xml:space="preserve">СКЛАД </w:t>
      </w:r>
    </w:p>
    <w:p w:rsidR="00D2090E" w:rsidRPr="00A40FC7" w:rsidRDefault="00D2090E" w:rsidP="00D2090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40FC7">
        <w:rPr>
          <w:rFonts w:ascii="Times New Roman" w:hAnsi="Times New Roman"/>
          <w:b/>
          <w:sz w:val="28"/>
          <w:szCs w:val="28"/>
        </w:rPr>
        <w:t>регіональної комісії з реабілітації</w:t>
      </w:r>
    </w:p>
    <w:p w:rsidR="00D2090E" w:rsidRPr="00AB1F11" w:rsidRDefault="00D2090E" w:rsidP="00D2090E">
      <w:pPr>
        <w:spacing w:after="0"/>
        <w:rPr>
          <w:rFonts w:ascii="Times New Roman" w:hAnsi="Times New Roman"/>
          <w:sz w:val="36"/>
          <w:szCs w:val="36"/>
        </w:rPr>
      </w:pPr>
    </w:p>
    <w:tbl>
      <w:tblPr>
        <w:tblW w:w="0" w:type="auto"/>
        <w:tblInd w:w="98" w:type="dxa"/>
        <w:tblLook w:val="0000" w:firstRow="0" w:lastRow="0" w:firstColumn="0" w:lastColumn="0" w:noHBand="0" w:noVBand="0"/>
      </w:tblPr>
      <w:tblGrid>
        <w:gridCol w:w="3907"/>
        <w:gridCol w:w="5633"/>
      </w:tblGrid>
      <w:tr w:rsidR="00D2090E" w:rsidRPr="00AB1F11" w:rsidTr="001223A5">
        <w:trPr>
          <w:trHeight w:val="781"/>
        </w:trPr>
        <w:tc>
          <w:tcPr>
            <w:tcW w:w="3907" w:type="dxa"/>
          </w:tcPr>
          <w:p w:rsidR="00D2090E" w:rsidRPr="00AB1F11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ВЕНГРИНОВИЧ</w:t>
            </w:r>
          </w:p>
          <w:p w:rsidR="00D2090E" w:rsidRPr="00AB1F11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Володимир Михайлович </w:t>
            </w:r>
          </w:p>
        </w:tc>
        <w:tc>
          <w:tcPr>
            <w:tcW w:w="5633" w:type="dxa"/>
          </w:tcPr>
          <w:p w:rsidR="00D2090E" w:rsidRPr="00AB1F11" w:rsidRDefault="00D2090E" w:rsidP="001223A5">
            <w:p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B1F1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співробітник Управління Служби безпеки України у Львівській області </w:t>
            </w: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D2090E" w:rsidRPr="00AB1F11" w:rsidRDefault="00D2090E" w:rsidP="001223A5">
            <w:p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ГЕНЕГА </w:t>
            </w:r>
          </w:p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Роман Ярославович </w:t>
            </w:r>
          </w:p>
        </w:tc>
        <w:tc>
          <w:tcPr>
            <w:tcW w:w="5633" w:type="dxa"/>
          </w:tcPr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доцент кафедри історичного краєзнавства історичного факультету Львівського національного університету 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мені І. </w:t>
            </w: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Франка (за згодою)</w:t>
            </w:r>
          </w:p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ЗАБІЛИЙ </w:t>
            </w:r>
          </w:p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Руслан Володимирович</w:t>
            </w:r>
          </w:p>
        </w:tc>
        <w:tc>
          <w:tcPr>
            <w:tcW w:w="5633" w:type="dxa"/>
          </w:tcPr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кандидат історичних наук, генеральний директор Національного музею-меморіалу жертв окупаційних режимів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«Тюрма на </w:t>
            </w:r>
            <w:proofErr w:type="spellStart"/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Лонцького</w:t>
            </w:r>
            <w:proofErr w:type="spellEnd"/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» 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Львові </w:t>
            </w: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54A0D" w:rsidTr="001223A5">
        <w:trPr>
          <w:trHeight w:val="1088"/>
        </w:trPr>
        <w:tc>
          <w:tcPr>
            <w:tcW w:w="3907" w:type="dxa"/>
          </w:tcPr>
          <w:p w:rsidR="00254A0D" w:rsidRPr="00AF3A04" w:rsidRDefault="00254A0D" w:rsidP="00254A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КАЗАНІВСЬКА</w:t>
            </w:r>
            <w:r w:rsidRPr="00AF3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4A0D" w:rsidRDefault="00254A0D" w:rsidP="00254A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 Петрівна</w:t>
            </w:r>
          </w:p>
        </w:tc>
        <w:tc>
          <w:tcPr>
            <w:tcW w:w="5633" w:type="dxa"/>
          </w:tcPr>
          <w:p w:rsidR="00254A0D" w:rsidRDefault="00254A0D" w:rsidP="00254A0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архівного сектору управління режиму та технічного захисту інформації Головного управління Національної поліції у Львівській області (за згодою)</w:t>
            </w:r>
          </w:p>
          <w:p w:rsidR="00254A0D" w:rsidRDefault="00254A0D" w:rsidP="00254A0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AF3A04" w:rsidRDefault="00D2090E" w:rsidP="00122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F3A04">
              <w:rPr>
                <w:rFonts w:ascii="Times New Roman" w:hAnsi="Times New Roman"/>
                <w:sz w:val="28"/>
                <w:szCs w:val="28"/>
              </w:rPr>
              <w:t>КОРДІЯКА</w:t>
            </w:r>
          </w:p>
          <w:p w:rsidR="00D2090E" w:rsidRPr="007753BA" w:rsidRDefault="00D2090E" w:rsidP="001223A5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3A04"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  <w:proofErr w:type="spellStart"/>
            <w:r w:rsidRPr="00AF3A04">
              <w:rPr>
                <w:rFonts w:ascii="Times New Roman" w:hAnsi="Times New Roman"/>
                <w:sz w:val="28"/>
                <w:szCs w:val="28"/>
              </w:rPr>
              <w:t>Олімпівна</w:t>
            </w:r>
            <w:proofErr w:type="spellEnd"/>
          </w:p>
        </w:tc>
        <w:tc>
          <w:tcPr>
            <w:tcW w:w="5633" w:type="dxa"/>
          </w:tcPr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заступник директора Державного архіву Львівської області</w:t>
            </w:r>
          </w:p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D2090E" w:rsidTr="001223A5">
        <w:trPr>
          <w:trHeight w:val="673"/>
        </w:trPr>
        <w:tc>
          <w:tcPr>
            <w:tcW w:w="3907" w:type="dxa"/>
          </w:tcPr>
          <w:p w:rsidR="00D2090E" w:rsidRPr="00AB1F11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ПОДВІРНИЙ </w:t>
            </w:r>
          </w:p>
          <w:p w:rsidR="00D2090E" w:rsidRPr="00AB1F11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Тарас Михайлович </w:t>
            </w:r>
          </w:p>
        </w:tc>
        <w:tc>
          <w:tcPr>
            <w:tcW w:w="5633" w:type="dxa"/>
          </w:tcPr>
          <w:p w:rsidR="00D2090E" w:rsidRPr="00AB1F11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1F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Представник Уповноваженого Верховної Ради України з прав людини у Львівській області (за згодою)</w:t>
            </w:r>
          </w:p>
          <w:p w:rsidR="00D2090E" w:rsidRPr="00AB1F11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ПОДІК </w:t>
            </w:r>
          </w:p>
          <w:p w:rsidR="00D2090E" w:rsidRPr="00AD6452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Юрій Олегович </w:t>
            </w:r>
          </w:p>
        </w:tc>
        <w:tc>
          <w:tcPr>
            <w:tcW w:w="5633" w:type="dxa"/>
          </w:tcPr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D6452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заступник начальника управління підтримання 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публічного</w:t>
            </w:r>
            <w:r w:rsidRPr="00AD6452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обвинувачення в суді 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Львівської обласної </w:t>
            </w:r>
            <w:r w:rsidRPr="00AD6452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прокуратури </w:t>
            </w:r>
            <w:r w:rsidRPr="00AD64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D2090E" w:rsidRPr="00AD6452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ПОСІВНИЧ </w:t>
            </w:r>
          </w:p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Микола Романович</w:t>
            </w:r>
          </w:p>
        </w:tc>
        <w:tc>
          <w:tcPr>
            <w:tcW w:w="5633" w:type="dxa"/>
          </w:tcPr>
          <w:p w:rsidR="00D2090E" w:rsidRPr="005467F9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старший науковий співробітник відділу новітньої історії Інституту українознавства ім. І. Крип’якевича НАН України (за згодою)</w:t>
            </w:r>
          </w:p>
          <w:p w:rsidR="00D2090E" w:rsidRPr="005467F9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ХОМИК</w:t>
            </w:r>
          </w:p>
          <w:p w:rsidR="00D2090E" w:rsidRPr="005467F9" w:rsidRDefault="00D2090E" w:rsidP="00D2090E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Ореслава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Василівна</w:t>
            </w:r>
          </w:p>
        </w:tc>
        <w:tc>
          <w:tcPr>
            <w:tcW w:w="5633" w:type="dxa"/>
          </w:tcPr>
          <w:p w:rsidR="00D2090E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Львівського обласного товариства політичних в’язнів і репресованих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D2090E" w:rsidRPr="00D2090E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2090E" w:rsidTr="001223A5">
        <w:trPr>
          <w:trHeight w:val="1088"/>
        </w:trPr>
        <w:tc>
          <w:tcPr>
            <w:tcW w:w="3907" w:type="dxa"/>
          </w:tcPr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ШЕРЕМЕТА</w:t>
            </w:r>
          </w:p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Святослав Петрович</w:t>
            </w:r>
          </w:p>
          <w:p w:rsidR="00D2090E" w:rsidRPr="005467F9" w:rsidRDefault="00D2090E" w:rsidP="00122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33" w:type="dxa"/>
          </w:tcPr>
          <w:p w:rsidR="00D2090E" w:rsidRPr="005467F9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467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постійної комісії з питань культури, інформаційної політики та промоції Львівської обласної ради (за згодою)</w:t>
            </w:r>
          </w:p>
          <w:p w:rsidR="00D2090E" w:rsidRPr="005467F9" w:rsidRDefault="00D2090E" w:rsidP="001223A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2090E" w:rsidRDefault="00D2090E" w:rsidP="00D209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</w:t>
      </w:r>
    </w:p>
    <w:p w:rsidR="00185DFE" w:rsidRPr="00D2090E" w:rsidRDefault="00185DFE">
      <w:pPr>
        <w:rPr>
          <w:rFonts w:ascii="Times New Roman" w:hAnsi="Times New Roman"/>
          <w:sz w:val="28"/>
          <w:szCs w:val="28"/>
        </w:rPr>
      </w:pPr>
    </w:p>
    <w:sectPr w:rsidR="00185DFE" w:rsidRPr="00D2090E" w:rsidSect="00AD6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888" w:rsidRDefault="00877888">
      <w:pPr>
        <w:spacing w:after="0" w:line="240" w:lineRule="auto"/>
      </w:pPr>
      <w:r>
        <w:separator/>
      </w:r>
    </w:p>
  </w:endnote>
  <w:endnote w:type="continuationSeparator" w:id="0">
    <w:p w:rsidR="00877888" w:rsidRDefault="00877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888" w:rsidRDefault="00877888">
      <w:pPr>
        <w:spacing w:after="0" w:line="240" w:lineRule="auto"/>
      </w:pPr>
      <w:r>
        <w:separator/>
      </w:r>
    </w:p>
  </w:footnote>
  <w:footnote w:type="continuationSeparator" w:id="0">
    <w:p w:rsidR="00877888" w:rsidRDefault="00877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2F" w:rsidRDefault="00D2090E">
    <w:pPr>
      <w:pStyle w:val="a3"/>
      <w:jc w:val="center"/>
    </w:pPr>
    <w:r>
      <w:t xml:space="preserve">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254A0D">
      <w:rPr>
        <w:noProof/>
      </w:rPr>
      <w:t>2</w:t>
    </w:r>
    <w:r>
      <w:fldChar w:fldCharType="end"/>
    </w:r>
    <w:r>
      <w:t xml:space="preserve">                                Продовження додатка</w:t>
    </w:r>
  </w:p>
  <w:p w:rsidR="00410D2F" w:rsidRDefault="008778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90E"/>
    <w:rsid w:val="00185DFE"/>
    <w:rsid w:val="00254A0D"/>
    <w:rsid w:val="00877888"/>
    <w:rsid w:val="00D2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0E88"/>
  <w15:chartTrackingRefBased/>
  <w15:docId w15:val="{B061D4B6-67D6-4E8E-B60B-1D7377CA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9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090E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D2090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2024-05-30T11:25:00Z</dcterms:created>
  <dcterms:modified xsi:type="dcterms:W3CDTF">2024-10-07T12:41:00Z</dcterms:modified>
</cp:coreProperties>
</file>