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58" w:rsidRPr="00E44A38" w:rsidRDefault="00A00958" w:rsidP="00A61158">
      <w:pPr>
        <w:tabs>
          <w:tab w:val="left" w:pos="11340"/>
        </w:tabs>
        <w:ind w:left="11328"/>
        <w:rPr>
          <w:color w:val="000000"/>
          <w:sz w:val="26"/>
          <w:szCs w:val="26"/>
        </w:rPr>
      </w:pPr>
      <w:bookmarkStart w:id="0" w:name="_GoBack"/>
      <w:r w:rsidRPr="00E44A38">
        <w:rPr>
          <w:color w:val="000000"/>
          <w:sz w:val="26"/>
          <w:szCs w:val="26"/>
        </w:rPr>
        <w:t xml:space="preserve">Додаток </w:t>
      </w:r>
    </w:p>
    <w:p w:rsidR="007B6C15" w:rsidRPr="00E44A38" w:rsidRDefault="00A00958" w:rsidP="00A61158">
      <w:pPr>
        <w:ind w:left="11328"/>
        <w:rPr>
          <w:color w:val="000000"/>
          <w:sz w:val="26"/>
          <w:szCs w:val="26"/>
        </w:rPr>
      </w:pPr>
      <w:r w:rsidRPr="00E44A38">
        <w:rPr>
          <w:color w:val="000000"/>
          <w:sz w:val="26"/>
          <w:szCs w:val="26"/>
        </w:rPr>
        <w:t>до</w:t>
      </w:r>
      <w:r w:rsidR="007B6C15" w:rsidRPr="00E44A38">
        <w:rPr>
          <w:color w:val="000000"/>
          <w:sz w:val="26"/>
          <w:szCs w:val="26"/>
        </w:rPr>
        <w:t xml:space="preserve"> розпорядження начальника</w:t>
      </w:r>
    </w:p>
    <w:p w:rsidR="007B6C15" w:rsidRPr="00E44A38" w:rsidRDefault="007B6C15" w:rsidP="00A61158">
      <w:pPr>
        <w:ind w:left="11328"/>
        <w:rPr>
          <w:color w:val="000000"/>
          <w:sz w:val="26"/>
          <w:szCs w:val="26"/>
        </w:rPr>
      </w:pPr>
      <w:r w:rsidRPr="00E44A38">
        <w:rPr>
          <w:color w:val="000000"/>
          <w:sz w:val="26"/>
          <w:szCs w:val="26"/>
        </w:rPr>
        <w:t>обласної військової адміністрації</w:t>
      </w:r>
    </w:p>
    <w:p w:rsidR="009C786B" w:rsidRPr="00E44A38" w:rsidRDefault="00A00958" w:rsidP="00A61158">
      <w:pPr>
        <w:ind w:left="11328" w:right="-456"/>
        <w:rPr>
          <w:color w:val="000000"/>
          <w:sz w:val="26"/>
          <w:szCs w:val="26"/>
        </w:rPr>
      </w:pPr>
      <w:r w:rsidRPr="00E44A38">
        <w:rPr>
          <w:color w:val="000000"/>
          <w:sz w:val="26"/>
          <w:szCs w:val="26"/>
        </w:rPr>
        <w:t>від_______________№__________</w:t>
      </w:r>
    </w:p>
    <w:p w:rsidR="00A00958" w:rsidRPr="00E44A38" w:rsidRDefault="00A00958" w:rsidP="00A61158">
      <w:pPr>
        <w:ind w:left="11328" w:right="-456"/>
        <w:rPr>
          <w:color w:val="000000"/>
          <w:sz w:val="26"/>
          <w:szCs w:val="26"/>
        </w:rPr>
      </w:pPr>
    </w:p>
    <w:p w:rsidR="00A00958" w:rsidRPr="00E44A38" w:rsidRDefault="00F04405" w:rsidP="00A61158">
      <w:pPr>
        <w:ind w:left="11328" w:right="-456"/>
        <w:rPr>
          <w:color w:val="000000"/>
          <w:sz w:val="26"/>
          <w:szCs w:val="26"/>
        </w:rPr>
      </w:pPr>
      <w:r w:rsidRPr="00E44A38">
        <w:rPr>
          <w:color w:val="000000"/>
          <w:sz w:val="26"/>
          <w:szCs w:val="26"/>
        </w:rPr>
        <w:t>(Додаток 3.3</w:t>
      </w:r>
      <w:r w:rsidR="00A00958" w:rsidRPr="00E44A38">
        <w:rPr>
          <w:color w:val="000000"/>
          <w:sz w:val="26"/>
          <w:szCs w:val="26"/>
        </w:rPr>
        <w:t xml:space="preserve"> до Програми)</w:t>
      </w:r>
    </w:p>
    <w:p w:rsidR="0095348A" w:rsidRPr="00E44A38" w:rsidRDefault="00C17755" w:rsidP="00A61158">
      <w:pPr>
        <w:autoSpaceDE w:val="0"/>
        <w:autoSpaceDN w:val="0"/>
        <w:adjustRightInd w:val="0"/>
        <w:jc w:val="center"/>
        <w:rPr>
          <w:b/>
        </w:rPr>
      </w:pPr>
      <w:r w:rsidRPr="0045550A">
        <w:rPr>
          <w:b/>
          <w:caps/>
        </w:rPr>
        <w:t xml:space="preserve">ЗМІНИ у </w:t>
      </w:r>
      <w:r w:rsidR="0095348A" w:rsidRPr="0045550A">
        <w:rPr>
          <w:b/>
          <w:caps/>
        </w:rPr>
        <w:t>Перелік</w:t>
      </w:r>
    </w:p>
    <w:p w:rsidR="0095348A" w:rsidRPr="00E44A38" w:rsidRDefault="0095348A" w:rsidP="00A61158">
      <w:pPr>
        <w:autoSpaceDE w:val="0"/>
        <w:autoSpaceDN w:val="0"/>
        <w:adjustRightInd w:val="0"/>
        <w:jc w:val="center"/>
        <w:rPr>
          <w:b/>
        </w:rPr>
      </w:pPr>
      <w:r w:rsidRPr="00E44A38">
        <w:rPr>
          <w:b/>
        </w:rPr>
        <w:t>завдань і заходів на 202</w:t>
      </w:r>
      <w:r w:rsidR="007466A5" w:rsidRPr="00E44A38">
        <w:rPr>
          <w:b/>
        </w:rPr>
        <w:t>4</w:t>
      </w:r>
      <w:r w:rsidRPr="00E44A38">
        <w:rPr>
          <w:b/>
        </w:rPr>
        <w:t xml:space="preserve"> рік</w:t>
      </w:r>
    </w:p>
    <w:p w:rsidR="0095348A" w:rsidRPr="00E44A38" w:rsidRDefault="0095348A" w:rsidP="00A61158">
      <w:pPr>
        <w:autoSpaceDE w:val="0"/>
        <w:autoSpaceDN w:val="0"/>
        <w:adjustRightInd w:val="0"/>
        <w:jc w:val="center"/>
        <w:rPr>
          <w:b/>
        </w:rPr>
      </w:pPr>
      <w:r w:rsidRPr="00E44A38">
        <w:rPr>
          <w:b/>
        </w:rPr>
        <w:t>Комплексної програми розвитку фізичної культури та спорту Львівщини на 2021</w:t>
      </w:r>
      <w:r w:rsidRPr="00E44A38">
        <w:rPr>
          <w:b/>
          <w:lang w:val="ru-RU"/>
        </w:rPr>
        <w:t xml:space="preserve"> – </w:t>
      </w:r>
      <w:r w:rsidRPr="00E44A38">
        <w:rPr>
          <w:b/>
        </w:rPr>
        <w:t>2025 роки</w:t>
      </w:r>
    </w:p>
    <w:p w:rsidR="0095348A" w:rsidRPr="007F7F61" w:rsidRDefault="0095348A" w:rsidP="00A61158">
      <w:pPr>
        <w:jc w:val="center"/>
        <w:outlineLvl w:val="0"/>
        <w:rPr>
          <w:rFonts w:eastAsia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34"/>
        <w:gridCol w:w="1984"/>
        <w:gridCol w:w="1701"/>
        <w:gridCol w:w="3686"/>
        <w:gridCol w:w="1701"/>
        <w:gridCol w:w="1559"/>
        <w:gridCol w:w="1275"/>
        <w:gridCol w:w="1418"/>
        <w:gridCol w:w="33"/>
        <w:gridCol w:w="1952"/>
      </w:tblGrid>
      <w:tr w:rsidR="00123A32" w:rsidRPr="00E44A38" w:rsidTr="009173EC">
        <w:trPr>
          <w:trHeight w:val="373"/>
        </w:trPr>
        <w:tc>
          <w:tcPr>
            <w:tcW w:w="534" w:type="dxa"/>
            <w:vMerge w:val="restart"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  <w:r w:rsidRPr="00123A32">
              <w:rPr>
                <w:rFonts w:eastAsia="Times New Roman"/>
                <w:b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984" w:type="dxa"/>
            <w:vMerge w:val="restart"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123A32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1701" w:type="dxa"/>
            <w:vMerge w:val="restart"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123A32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3686" w:type="dxa"/>
            <w:vMerge w:val="restart"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123A32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701" w:type="dxa"/>
            <w:vMerge w:val="restart"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123A32">
              <w:rPr>
                <w:rFonts w:eastAsia="Times New Roman"/>
                <w:bCs/>
                <w:sz w:val="24"/>
                <w:szCs w:val="24"/>
                <w:lang w:eastAsia="uk-UA"/>
              </w:rPr>
              <w:t>Виконавець заходу, показника</w:t>
            </w:r>
          </w:p>
        </w:tc>
        <w:tc>
          <w:tcPr>
            <w:tcW w:w="4285" w:type="dxa"/>
            <w:gridSpan w:val="4"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123A32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1952" w:type="dxa"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123A32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Очікуваний </w:t>
            </w:r>
          </w:p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123A32">
              <w:rPr>
                <w:rFonts w:eastAsia="Times New Roman"/>
                <w:bCs/>
                <w:sz w:val="24"/>
                <w:szCs w:val="24"/>
                <w:lang w:eastAsia="uk-UA"/>
              </w:rPr>
              <w:t>результат</w:t>
            </w:r>
          </w:p>
        </w:tc>
      </w:tr>
      <w:tr w:rsidR="00123A32" w:rsidRPr="00E44A38" w:rsidTr="009173EC">
        <w:trPr>
          <w:trHeight w:val="311"/>
        </w:trPr>
        <w:tc>
          <w:tcPr>
            <w:tcW w:w="534" w:type="dxa"/>
            <w:vMerge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vMerge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  <w:vMerge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123A32" w:rsidRPr="004400AB" w:rsidRDefault="009173EC" w:rsidP="004400AB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>
              <w:rPr>
                <w:rFonts w:eastAsia="Times New Roman"/>
                <w:bCs/>
                <w:sz w:val="22"/>
                <w:szCs w:val="22"/>
                <w:lang w:eastAsia="uk-UA"/>
              </w:rPr>
              <w:t>Затверджено за П</w:t>
            </w:r>
            <w:r w:rsidR="004400AB" w:rsidRPr="004400AB">
              <w:rPr>
                <w:rFonts w:eastAsia="Times New Roman"/>
                <w:bCs/>
                <w:sz w:val="22"/>
                <w:szCs w:val="22"/>
                <w:lang w:eastAsia="uk-UA"/>
              </w:rPr>
              <w:t>рограмою,  тис. грн</w:t>
            </w:r>
          </w:p>
        </w:tc>
        <w:tc>
          <w:tcPr>
            <w:tcW w:w="1275" w:type="dxa"/>
          </w:tcPr>
          <w:p w:rsidR="00123A32" w:rsidRPr="004400AB" w:rsidRDefault="00123A32" w:rsidP="004400AB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4400AB">
              <w:rPr>
                <w:rFonts w:eastAsia="Times New Roman"/>
                <w:bCs/>
                <w:sz w:val="22"/>
                <w:szCs w:val="22"/>
                <w:lang w:eastAsia="uk-UA"/>
              </w:rPr>
              <w:t>Зміни,</w:t>
            </w:r>
          </w:p>
          <w:p w:rsidR="00123A32" w:rsidRPr="004400AB" w:rsidRDefault="00123A32" w:rsidP="004400AB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4400AB">
              <w:rPr>
                <w:rFonts w:eastAsia="Times New Roman"/>
                <w:bCs/>
                <w:sz w:val="22"/>
                <w:szCs w:val="22"/>
                <w:lang w:eastAsia="uk-UA"/>
              </w:rPr>
              <w:t>тис. грн</w:t>
            </w:r>
          </w:p>
        </w:tc>
        <w:tc>
          <w:tcPr>
            <w:tcW w:w="1418" w:type="dxa"/>
          </w:tcPr>
          <w:p w:rsidR="00123A32" w:rsidRPr="00123A32" w:rsidRDefault="00123A32" w:rsidP="004400AB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123A32">
              <w:rPr>
                <w:rFonts w:eastAsia="Times New Roman"/>
                <w:bCs/>
                <w:sz w:val="22"/>
                <w:szCs w:val="22"/>
                <w:lang w:eastAsia="uk-UA"/>
              </w:rPr>
              <w:t>Усього з</w:t>
            </w:r>
          </w:p>
          <w:p w:rsidR="00123A32" w:rsidRPr="00123A32" w:rsidRDefault="00123A32" w:rsidP="004400AB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123A32">
              <w:rPr>
                <w:rFonts w:eastAsia="Times New Roman"/>
                <w:bCs/>
                <w:sz w:val="22"/>
                <w:szCs w:val="22"/>
                <w:lang w:eastAsia="uk-UA"/>
              </w:rPr>
              <w:t>урахуванням</w:t>
            </w:r>
          </w:p>
          <w:p w:rsidR="00123A32" w:rsidRPr="00123A32" w:rsidRDefault="00123A32" w:rsidP="004400AB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123A32">
              <w:rPr>
                <w:rFonts w:eastAsia="Times New Roman"/>
                <w:bCs/>
                <w:sz w:val="22"/>
                <w:szCs w:val="22"/>
                <w:lang w:eastAsia="uk-UA"/>
              </w:rPr>
              <w:t>змін,</w:t>
            </w:r>
          </w:p>
          <w:p w:rsidR="00123A32" w:rsidRPr="004400AB" w:rsidRDefault="00123A32" w:rsidP="004400AB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123A32">
              <w:rPr>
                <w:rFonts w:eastAsia="Times New Roman"/>
                <w:bCs/>
                <w:sz w:val="22"/>
                <w:szCs w:val="22"/>
                <w:lang w:eastAsia="uk-UA"/>
              </w:rPr>
              <w:t>тис.</w:t>
            </w:r>
            <w:r>
              <w:rPr>
                <w:rFonts w:eastAsia="Times New Roman"/>
                <w:bCs/>
                <w:sz w:val="22"/>
                <w:szCs w:val="22"/>
                <w:lang w:eastAsia="uk-UA"/>
              </w:rPr>
              <w:t xml:space="preserve"> </w:t>
            </w:r>
            <w:r w:rsidRPr="00123A32">
              <w:rPr>
                <w:rFonts w:eastAsia="Times New Roman"/>
                <w:bCs/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985" w:type="dxa"/>
            <w:gridSpan w:val="2"/>
          </w:tcPr>
          <w:p w:rsidR="00123A32" w:rsidRP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</w:tr>
      <w:tr w:rsidR="00123A32" w:rsidRPr="00E44A38" w:rsidTr="009173EC">
        <w:trPr>
          <w:trHeight w:val="274"/>
        </w:trPr>
        <w:tc>
          <w:tcPr>
            <w:tcW w:w="534" w:type="dxa"/>
          </w:tcPr>
          <w:p w:rsidR="00123A32" w:rsidRPr="00E44A38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bCs/>
                <w:sz w:val="24"/>
                <w:szCs w:val="24"/>
                <w:lang w:eastAsia="uk-UA"/>
              </w:rPr>
              <w:t>5.</w:t>
            </w:r>
          </w:p>
          <w:p w:rsidR="00123A32" w:rsidRPr="00E44A38" w:rsidRDefault="00123A3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123A32" w:rsidRPr="00E44A38" w:rsidRDefault="00123A3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123A32" w:rsidRPr="00E44A38" w:rsidRDefault="00123A3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123A32" w:rsidRPr="00E44A38" w:rsidRDefault="00123A3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123A32" w:rsidRPr="00E44A38" w:rsidRDefault="00123A3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123A32" w:rsidRPr="00E44A38" w:rsidRDefault="00123A32" w:rsidP="00A61158">
            <w:pPr>
              <w:ind w:right="-115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Створення належних умов спортсменам – членам національних збірних команд України та їхнім тренерам для підготовки до офіційних міжнародних змагань, Олімпійських, Паралімпійських, Дефлімпійських, Всесвітніх ігор та універсіад</w:t>
            </w:r>
          </w:p>
        </w:tc>
        <w:tc>
          <w:tcPr>
            <w:tcW w:w="1701" w:type="dxa"/>
          </w:tcPr>
          <w:p w:rsidR="00123A32" w:rsidRPr="00E44A38" w:rsidRDefault="00123A32" w:rsidP="00A61158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Надання  необхідної допомоги </w:t>
            </w:r>
          </w:p>
          <w:p w:rsidR="00123A32" w:rsidRPr="00E44A38" w:rsidRDefault="00123A32" w:rsidP="00A61158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у вирішенні соціально- побутових питань, виплата  грошових винагород тощо</w:t>
            </w:r>
          </w:p>
        </w:tc>
        <w:tc>
          <w:tcPr>
            <w:tcW w:w="3686" w:type="dxa"/>
          </w:tcPr>
          <w:p w:rsidR="00123A32" w:rsidRPr="00E44A38" w:rsidRDefault="00123A32" w:rsidP="00E6548D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rFonts w:eastAsia="Times New Roman"/>
                <w:color w:val="FF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123A32" w:rsidRPr="00E44A38" w:rsidRDefault="00123A32" w:rsidP="00E6548D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</w:rPr>
              <w:t xml:space="preserve">-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 спортсменів, що отримують грошові винагороди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- </w:t>
            </w:r>
            <w:r w:rsidRPr="00051E3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близько 2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5</w:t>
            </w:r>
            <w:r w:rsidRPr="00051E31">
              <w:rPr>
                <w:rFonts w:eastAsia="Times New Roman"/>
                <w:i/>
                <w:sz w:val="24"/>
                <w:szCs w:val="24"/>
                <w:lang w:eastAsia="uk-UA"/>
              </w:rPr>
              <w:t>0 осіб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;</w:t>
            </w:r>
          </w:p>
          <w:p w:rsidR="00123A32" w:rsidRPr="00E44A38" w:rsidRDefault="00123A32" w:rsidP="00E6548D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 тренерів, що отримують грошові винагороди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- </w:t>
            </w:r>
            <w:r w:rsidRPr="00051E3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близько 1</w:t>
            </w:r>
            <w:r w:rsidRPr="00051E31">
              <w:rPr>
                <w:rFonts w:eastAsia="Times New Roman"/>
                <w:i/>
                <w:sz w:val="24"/>
                <w:szCs w:val="24"/>
                <w:lang w:eastAsia="uk-UA"/>
              </w:rPr>
              <w:t>50 осіб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;</w:t>
            </w:r>
          </w:p>
          <w:p w:rsidR="00123A32" w:rsidRPr="00E44A38" w:rsidRDefault="00123A32" w:rsidP="00E6548D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видів заохочень/винагород, що виплачуються щоквартально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-</w:t>
            </w:r>
            <w:r w:rsidR="00E6548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1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123A32" w:rsidRPr="00E44A38" w:rsidRDefault="00123A32" w:rsidP="00E6548D">
            <w:pPr>
              <w:tabs>
                <w:tab w:val="left" w:pos="226"/>
              </w:tabs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23A32" w:rsidRPr="00051E31" w:rsidRDefault="00123A32" w:rsidP="00E6548D">
            <w:pPr>
              <w:tabs>
                <w:tab w:val="left" w:pos="226"/>
              </w:tabs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color w:val="000000"/>
                <w:sz w:val="24"/>
                <w:szCs w:val="24"/>
              </w:rPr>
              <w:t>-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кількість отримувачів грошових винагород (спортсмени, тренери)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051E3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близько 400 осіб;</w:t>
            </w:r>
          </w:p>
          <w:p w:rsidR="00123A32" w:rsidRPr="00E44A38" w:rsidRDefault="00123A32" w:rsidP="00E6548D">
            <w:pPr>
              <w:tabs>
                <w:tab w:val="left" w:pos="226"/>
              </w:tabs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123A32" w:rsidRDefault="00123A32" w:rsidP="00E6548D">
            <w:pPr>
              <w:numPr>
                <w:ilvl w:val="0"/>
                <w:numId w:val="19"/>
              </w:numPr>
              <w:tabs>
                <w:tab w:val="left" w:pos="226"/>
              </w:tabs>
              <w:ind w:left="0" w:firstLine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середній розмір грошової винагороди  для одного отримувача (спортсмени, тренери)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- 13,75</w:t>
            </w:r>
            <w:r w:rsidRPr="00051E3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тис. грн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923011" w:rsidRDefault="00923011" w:rsidP="00E6548D">
            <w:pPr>
              <w:tabs>
                <w:tab w:val="left" w:pos="226"/>
              </w:tabs>
              <w:rPr>
                <w:rFonts w:eastAsia="Times New Roman"/>
                <w:i/>
                <w:sz w:val="24"/>
                <w:szCs w:val="24"/>
                <w:lang w:eastAsia="uk-UA"/>
              </w:rPr>
            </w:pPr>
          </w:p>
          <w:p w:rsidR="0039002D" w:rsidRDefault="0039002D" w:rsidP="00E6548D">
            <w:pPr>
              <w:tabs>
                <w:tab w:val="left" w:pos="226"/>
              </w:tabs>
              <w:rPr>
                <w:rFonts w:eastAsia="Times New Roman"/>
                <w:i/>
                <w:sz w:val="24"/>
                <w:szCs w:val="24"/>
                <w:lang w:eastAsia="uk-UA"/>
              </w:rPr>
            </w:pPr>
          </w:p>
          <w:p w:rsidR="00123A32" w:rsidRPr="00E44A38" w:rsidRDefault="00123A32" w:rsidP="00E6548D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rFonts w:eastAsia="SimSun"/>
                <w:color w:val="000000"/>
                <w:sz w:val="24"/>
                <w:szCs w:val="24"/>
                <w:u w:val="single"/>
              </w:rPr>
            </w:pPr>
            <w:r w:rsidRPr="00E44A38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Показник якості </w:t>
            </w:r>
          </w:p>
          <w:p w:rsidR="00123A32" w:rsidRPr="00E44A38" w:rsidRDefault="00123A32" w:rsidP="00E6548D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="0039002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E44A38">
              <w:rPr>
                <w:rFonts w:eastAsia="Times New Roman"/>
                <w:i/>
                <w:sz w:val="24"/>
                <w:szCs w:val="24"/>
                <w:lang w:eastAsia="uk-UA"/>
              </w:rPr>
              <w:t>рівень проведення виплат грошових винагород.</w:t>
            </w:r>
          </w:p>
        </w:tc>
        <w:tc>
          <w:tcPr>
            <w:tcW w:w="1701" w:type="dxa"/>
          </w:tcPr>
          <w:p w:rsidR="00123A32" w:rsidRDefault="00123A32" w:rsidP="00661A88">
            <w:pPr>
              <w:ind w:right="-105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lastRenderedPageBreak/>
              <w:t xml:space="preserve">Управління </w:t>
            </w:r>
            <w:r w:rsidRPr="00E44A38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</w:p>
          <w:p w:rsidR="00123A32" w:rsidRPr="00E44A38" w:rsidRDefault="00123A32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та спорту облдержадміністрації, Львівське обласне відділення Національного олімпійського комітету України (за згодою), виконавчі органи місцевих рад територіальних громад</w:t>
            </w:r>
          </w:p>
          <w:p w:rsidR="00123A32" w:rsidRPr="00E44A38" w:rsidRDefault="00123A32" w:rsidP="00A61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23A32" w:rsidRPr="004400AB" w:rsidRDefault="004400AB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0,0</w:t>
            </w:r>
          </w:p>
          <w:p w:rsidR="00123A32" w:rsidRPr="00E44A38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23A32" w:rsidRPr="00E44A38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23A32" w:rsidRPr="00E44A38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23A32" w:rsidRPr="00AE07DA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+ 5 500,00</w:t>
            </w:r>
          </w:p>
        </w:tc>
        <w:tc>
          <w:tcPr>
            <w:tcW w:w="1418" w:type="dxa"/>
          </w:tcPr>
          <w:p w:rsidR="00123A32" w:rsidRPr="00AE07DA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E07D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5 500,00</w:t>
            </w:r>
          </w:p>
        </w:tc>
        <w:tc>
          <w:tcPr>
            <w:tcW w:w="1985" w:type="dxa"/>
            <w:gridSpan w:val="2"/>
          </w:tcPr>
          <w:p w:rsidR="00123A32" w:rsidRPr="00E44A38" w:rsidRDefault="00123A32" w:rsidP="00A61158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Створення належних умов </w:t>
            </w:r>
            <w:r>
              <w:rPr>
                <w:sz w:val="24"/>
                <w:szCs w:val="24"/>
              </w:rPr>
              <w:t xml:space="preserve">для забезпечення тренувань та </w:t>
            </w:r>
            <w:r w:rsidRPr="00E44A38">
              <w:rPr>
                <w:sz w:val="24"/>
                <w:szCs w:val="24"/>
              </w:rPr>
              <w:t xml:space="preserve"> вирішенн</w:t>
            </w:r>
            <w:r>
              <w:rPr>
                <w:sz w:val="24"/>
                <w:szCs w:val="24"/>
              </w:rPr>
              <w:t>я</w:t>
            </w:r>
            <w:r w:rsidRPr="00E44A38">
              <w:rPr>
                <w:sz w:val="24"/>
                <w:szCs w:val="24"/>
              </w:rPr>
              <w:t xml:space="preserve"> соціально- побутових питань провідним спортсменам та </w:t>
            </w:r>
          </w:p>
          <w:p w:rsidR="00123A32" w:rsidRPr="00E44A38" w:rsidRDefault="00123A32" w:rsidP="00F03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тренерам - </w:t>
            </w:r>
            <w:r w:rsidRPr="00E44A38">
              <w:rPr>
                <w:sz w:val="24"/>
                <w:szCs w:val="24"/>
              </w:rPr>
              <w:t xml:space="preserve">учасникам </w:t>
            </w:r>
            <w:r>
              <w:rPr>
                <w:sz w:val="24"/>
                <w:szCs w:val="24"/>
              </w:rPr>
              <w:t xml:space="preserve">олімпійських, </w:t>
            </w:r>
            <w:r w:rsidRPr="00E44A38">
              <w:rPr>
                <w:sz w:val="24"/>
                <w:szCs w:val="24"/>
              </w:rPr>
              <w:t>паралімпійських та дефлімпійських змагань</w:t>
            </w:r>
            <w:r>
              <w:rPr>
                <w:sz w:val="24"/>
                <w:szCs w:val="24"/>
              </w:rPr>
              <w:t xml:space="preserve"> тощо.</w:t>
            </w:r>
          </w:p>
        </w:tc>
      </w:tr>
      <w:tr w:rsidR="00123A32" w:rsidRPr="00E44A38" w:rsidTr="009173EC">
        <w:trPr>
          <w:trHeight w:val="416"/>
        </w:trPr>
        <w:tc>
          <w:tcPr>
            <w:tcW w:w="534" w:type="dxa"/>
          </w:tcPr>
          <w:p w:rsidR="00123A32" w:rsidRPr="00E44A38" w:rsidRDefault="00123A3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  <w:r w:rsidRPr="00E44A38">
              <w:rPr>
                <w:rFonts w:eastAsia="Times New Roman"/>
                <w:sz w:val="24"/>
                <w:szCs w:val="24"/>
                <w:lang w:eastAsia="uk-UA"/>
              </w:rPr>
              <w:lastRenderedPageBreak/>
              <w:t>9.</w:t>
            </w:r>
          </w:p>
        </w:tc>
        <w:tc>
          <w:tcPr>
            <w:tcW w:w="1984" w:type="dxa"/>
          </w:tcPr>
          <w:p w:rsidR="00123A32" w:rsidRPr="00E44A38" w:rsidRDefault="00123A32" w:rsidP="00A61158">
            <w:pPr>
              <w:ind w:hanging="54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Модернізація / розвиток мережі спортивних споруд. Будівництво спортивних комплексів</w:t>
            </w:r>
          </w:p>
        </w:tc>
        <w:tc>
          <w:tcPr>
            <w:tcW w:w="1701" w:type="dxa"/>
          </w:tcPr>
          <w:p w:rsidR="00123A32" w:rsidRPr="00E10EFF" w:rsidRDefault="00123A32" w:rsidP="00A61158">
            <w:pPr>
              <w:ind w:hanging="54"/>
              <w:rPr>
                <w:sz w:val="24"/>
                <w:szCs w:val="24"/>
              </w:rPr>
            </w:pPr>
            <w:r w:rsidRPr="00E10EFF">
              <w:t xml:space="preserve"> </w:t>
            </w:r>
            <w:r w:rsidRPr="00E10EFF">
              <w:rPr>
                <w:sz w:val="24"/>
                <w:szCs w:val="24"/>
              </w:rPr>
              <w:t xml:space="preserve">Модернізація спортивних споруд </w:t>
            </w:r>
          </w:p>
          <w:p w:rsidR="00123A32" w:rsidRPr="00E10EFF" w:rsidRDefault="00123A32" w:rsidP="00A61158">
            <w:pPr>
              <w:ind w:hanging="54"/>
              <w:rPr>
                <w:sz w:val="24"/>
                <w:szCs w:val="24"/>
              </w:rPr>
            </w:pPr>
            <w:r w:rsidRPr="00E10EFF">
              <w:rPr>
                <w:sz w:val="24"/>
                <w:szCs w:val="24"/>
              </w:rPr>
              <w:t>з врахуванням принципів інклюзивної архітектури, з метою організації фізкультурно-спортивної  реабілітації ветеранів війни та поранених військовослужбовців</w:t>
            </w:r>
          </w:p>
          <w:p w:rsidR="00123A32" w:rsidRPr="00E10EFF" w:rsidRDefault="00123A32" w:rsidP="00A61158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123A32" w:rsidRPr="00E10EFF" w:rsidRDefault="00123A32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10EFF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загальна кошторисна вартість робіт з   проведення капітального ремонту (реконструкції)  об’єктів НСБ ЛВС Міноборони України (вул.</w:t>
            </w:r>
            <w:r>
              <w:rPr>
                <w:i/>
              </w:rPr>
              <w:t> </w:t>
            </w:r>
            <w:r w:rsidRPr="00E10EFF">
              <w:rPr>
                <w:i/>
              </w:rPr>
              <w:t xml:space="preserve">Клепарівська, 39а), запланованих на поточний рік </w:t>
            </w:r>
            <w:r>
              <w:rPr>
                <w:i/>
              </w:rPr>
              <w:t>–</w:t>
            </w:r>
            <w:r w:rsidRPr="00E10EFF">
              <w:rPr>
                <w:i/>
              </w:rPr>
              <w:t xml:space="preserve"> </w:t>
            </w:r>
            <w:r w:rsidRPr="00A95FA4">
              <w:rPr>
                <w:b/>
                <w:i/>
              </w:rPr>
              <w:t>9,4</w:t>
            </w:r>
            <w:r w:rsidRPr="00E10EFF">
              <w:rPr>
                <w:i/>
              </w:rPr>
              <w:t xml:space="preserve"> млн грн;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 xml:space="preserve">- загальна кошторисна вартість робіт з   проведення капітального ремонту (реконструкції)  </w:t>
            </w:r>
            <w:r>
              <w:rPr>
                <w:i/>
              </w:rPr>
              <w:t xml:space="preserve">об’єктів </w:t>
            </w:r>
            <w:r w:rsidRPr="00E10EFF">
              <w:rPr>
                <w:i/>
              </w:rPr>
              <w:t xml:space="preserve">навчально-спортивного комплексу </w:t>
            </w:r>
            <w:r>
              <w:rPr>
                <w:i/>
              </w:rPr>
              <w:t>«</w:t>
            </w:r>
            <w:r w:rsidRPr="00E10EFF">
              <w:rPr>
                <w:i/>
              </w:rPr>
              <w:t>СКІФ</w:t>
            </w:r>
            <w:r>
              <w:rPr>
                <w:i/>
              </w:rPr>
              <w:t xml:space="preserve">» Львівського державного університету фізичної культури імені Івана </w:t>
            </w:r>
            <w:r w:rsidRPr="00E10EFF">
              <w:rPr>
                <w:i/>
              </w:rPr>
              <w:t xml:space="preserve">Боберського , запланованих на поточний рік </w:t>
            </w:r>
            <w:r>
              <w:rPr>
                <w:i/>
              </w:rPr>
              <w:t>–</w:t>
            </w:r>
            <w:r w:rsidRPr="00E10EFF">
              <w:rPr>
                <w:i/>
              </w:rPr>
              <w:t xml:space="preserve"> </w:t>
            </w:r>
            <w:r w:rsidRPr="00A95FA4">
              <w:rPr>
                <w:b/>
                <w:i/>
              </w:rPr>
              <w:t>6,3</w:t>
            </w:r>
            <w:r w:rsidRPr="00E10EFF">
              <w:rPr>
                <w:i/>
              </w:rPr>
              <w:t xml:space="preserve"> млн грн;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загальна кошторисна вартість робіт з   проведення капітального ремонту (реконструкції)  стрілецького комплексу Львівського національного медичного університету ім. Д.Галицького, запланованих на поточний рік - 6,0 млн грн</w:t>
            </w:r>
            <w:r>
              <w:rPr>
                <w:i/>
              </w:rPr>
              <w:t>.</w:t>
            </w:r>
          </w:p>
          <w:p w:rsidR="00123A32" w:rsidRPr="00E10EFF" w:rsidRDefault="00123A32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10EFF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 xml:space="preserve">- площа об’єкта  НСБ ЛВС Міноборони України (вул.Клепарівська, 39а) на якій планується провести </w:t>
            </w:r>
            <w:r w:rsidRPr="00E10EFF">
              <w:rPr>
                <w:i/>
              </w:rPr>
              <w:lastRenderedPageBreak/>
              <w:t>капітальний ремонт (реконструкцію) у поточному році  - 90 кв.м</w:t>
            </w:r>
          </w:p>
          <w:p w:rsidR="00123A32" w:rsidRPr="00E10EFF" w:rsidRDefault="00123A32" w:rsidP="00A95FA4">
            <w:pPr>
              <w:pStyle w:val="docdata"/>
              <w:spacing w:before="0" w:beforeAutospacing="0" w:after="0" w:afterAutospacing="0"/>
              <w:ind w:right="-111"/>
              <w:rPr>
                <w:i/>
              </w:rPr>
            </w:pPr>
            <w:r w:rsidRPr="00E10EFF">
              <w:rPr>
                <w:i/>
              </w:rPr>
              <w:t xml:space="preserve">- площа навчально-спортивного комплексу </w:t>
            </w:r>
            <w:r>
              <w:rPr>
                <w:i/>
              </w:rPr>
              <w:t>«</w:t>
            </w:r>
            <w:r w:rsidRPr="00E10EFF">
              <w:rPr>
                <w:i/>
              </w:rPr>
              <w:t>СКІФ</w:t>
            </w:r>
            <w:r>
              <w:rPr>
                <w:i/>
              </w:rPr>
              <w:t xml:space="preserve">» Львівського державного університету фізичної культури імені Івана </w:t>
            </w:r>
            <w:r w:rsidRPr="00E10EFF">
              <w:rPr>
                <w:i/>
              </w:rPr>
              <w:t xml:space="preserve">Боберського  на якій планується провести капітальний </w:t>
            </w:r>
            <w:r>
              <w:rPr>
                <w:i/>
              </w:rPr>
              <w:t>р</w:t>
            </w:r>
            <w:r w:rsidRPr="00E10EFF">
              <w:rPr>
                <w:i/>
              </w:rPr>
              <w:t>емонт (реконструкцію)  у поточному році  - 824, кв.м.;</w:t>
            </w:r>
          </w:p>
          <w:p w:rsidR="00123A32" w:rsidRPr="00A61158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площа стрілецького комплексу Львівського національного медичного університету ім. Д</w:t>
            </w:r>
            <w:r>
              <w:rPr>
                <w:i/>
              </w:rPr>
              <w:t xml:space="preserve"> </w:t>
            </w:r>
            <w:r w:rsidRPr="00E10EFF">
              <w:rPr>
                <w:i/>
              </w:rPr>
              <w:t>.Галицького на якій планується провести капітальний ремонт (реконструкцію) у поточному році - 300 кв.м.</w:t>
            </w:r>
          </w:p>
          <w:p w:rsidR="00123A32" w:rsidRPr="00E10EFF" w:rsidRDefault="00123A32" w:rsidP="00A61158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</w:rPr>
            </w:pPr>
            <w:r w:rsidRPr="00E10EFF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ефективності</w:t>
            </w:r>
            <w:r w:rsidRPr="00E10EFF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 xml:space="preserve">- середні витрати на проведення капітального ремонту (реконструкції) 1 кв.м  НСБ ЛВС Міноборони України (вул.Клепарівська, 39а) – </w:t>
            </w:r>
            <w:r w:rsidRPr="00AE07DA">
              <w:rPr>
                <w:b/>
                <w:i/>
              </w:rPr>
              <w:t>104,5</w:t>
            </w:r>
            <w:r w:rsidRPr="00E10EFF">
              <w:rPr>
                <w:i/>
              </w:rPr>
              <w:t xml:space="preserve"> тис грн;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 xml:space="preserve">- середні витрати на проведення капітального ремонту (реконструкції) 1 кв.м  навчально-спортивного комплексу </w:t>
            </w:r>
            <w:r>
              <w:rPr>
                <w:i/>
              </w:rPr>
              <w:t>«</w:t>
            </w:r>
            <w:r w:rsidRPr="00E10EFF">
              <w:rPr>
                <w:i/>
              </w:rPr>
              <w:t>СКІФ</w:t>
            </w:r>
            <w:r>
              <w:rPr>
                <w:i/>
              </w:rPr>
              <w:t>»</w:t>
            </w:r>
            <w:r w:rsidRPr="00E10EFF">
              <w:rPr>
                <w:i/>
              </w:rPr>
              <w:t xml:space="preserve"> </w:t>
            </w:r>
            <w:r>
              <w:rPr>
                <w:i/>
              </w:rPr>
              <w:t xml:space="preserve"> Львівського державного університету фізичної культури імені Івана </w:t>
            </w:r>
            <w:r w:rsidRPr="00E10EFF">
              <w:rPr>
                <w:i/>
              </w:rPr>
              <w:t>Боберського</w:t>
            </w:r>
            <w:r>
              <w:rPr>
                <w:i/>
              </w:rPr>
              <w:t xml:space="preserve"> –</w:t>
            </w:r>
            <w:r w:rsidRPr="00E10EFF">
              <w:rPr>
                <w:i/>
              </w:rPr>
              <w:t xml:space="preserve"> </w:t>
            </w:r>
            <w:r w:rsidRPr="00AE07DA">
              <w:rPr>
                <w:b/>
                <w:i/>
              </w:rPr>
              <w:t>7,65</w:t>
            </w:r>
            <w:r w:rsidRPr="00E10EFF">
              <w:rPr>
                <w:i/>
              </w:rPr>
              <w:t xml:space="preserve"> тис грн.;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 xml:space="preserve">- середні витрати на проведення капітального ремонту (реконструкції) 1 кв.м  </w:t>
            </w:r>
            <w:r w:rsidRPr="00E10EFF">
              <w:rPr>
                <w:i/>
              </w:rPr>
              <w:lastRenderedPageBreak/>
              <w:t>стрілецького комплексу Львівського національного медичного університету ім.Д.Галицького – 20 тис грн</w:t>
            </w:r>
            <w:r>
              <w:rPr>
                <w:i/>
              </w:rPr>
              <w:t>.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b/>
                <w:u w:val="single"/>
              </w:rPr>
            </w:pPr>
            <w:r w:rsidRPr="00E10EFF">
              <w:rPr>
                <w:b/>
                <w:u w:val="single"/>
              </w:rPr>
              <w:t>Показник якості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рівень виконання робіт з   проведення капітального ремонту (реконструкції)  об’єктів НСБ ЛВС Міноборони України (вул.Клепарівська, 39а) -100%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 xml:space="preserve">- рівень виконання робіт з   проведення капітального ремонту (реконструкції)  зони розминки легкоатлетичного стадіону навчально-спортивного комплексу </w:t>
            </w:r>
            <w:r>
              <w:rPr>
                <w:i/>
              </w:rPr>
              <w:t>«</w:t>
            </w:r>
            <w:r w:rsidRPr="00E10EFF">
              <w:rPr>
                <w:i/>
              </w:rPr>
              <w:t>СКІФ</w:t>
            </w:r>
            <w:r>
              <w:rPr>
                <w:i/>
              </w:rPr>
              <w:t>»</w:t>
            </w:r>
            <w:r w:rsidRPr="00E10EFF">
              <w:rPr>
                <w:i/>
              </w:rPr>
              <w:t xml:space="preserve"> </w:t>
            </w:r>
            <w:r>
              <w:rPr>
                <w:i/>
              </w:rPr>
              <w:t xml:space="preserve">Львівського державного університету фізичної культури імені Івана </w:t>
            </w:r>
            <w:r w:rsidRPr="00E10EFF">
              <w:rPr>
                <w:i/>
              </w:rPr>
              <w:t>Боберського -100%</w:t>
            </w:r>
          </w:p>
          <w:p w:rsidR="00123A32" w:rsidRPr="00E10EFF" w:rsidRDefault="00123A32" w:rsidP="00A61158">
            <w:pPr>
              <w:pStyle w:val="docdata"/>
              <w:spacing w:before="0" w:beforeAutospacing="0" w:after="0" w:afterAutospacing="0"/>
              <w:rPr>
                <w:i/>
              </w:rPr>
            </w:pPr>
            <w:r w:rsidRPr="00E10EFF">
              <w:rPr>
                <w:i/>
              </w:rPr>
              <w:t>- рівень виконання робіт з   проведення капітального ремонту (реконструкції)   стрілецького комплексу Львівського національного медичного університету ім.</w:t>
            </w:r>
            <w:r>
              <w:rPr>
                <w:i/>
              </w:rPr>
              <w:t xml:space="preserve"> </w:t>
            </w:r>
            <w:r w:rsidRPr="00E10EFF">
              <w:rPr>
                <w:i/>
              </w:rPr>
              <w:t>Д.Галицького -100%</w:t>
            </w:r>
          </w:p>
        </w:tc>
        <w:tc>
          <w:tcPr>
            <w:tcW w:w="1701" w:type="dxa"/>
          </w:tcPr>
          <w:p w:rsidR="00123A32" w:rsidRPr="00E44A38" w:rsidRDefault="00123A32" w:rsidP="00A61158">
            <w:pPr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lastRenderedPageBreak/>
              <w:t>Управління молоді</w:t>
            </w:r>
          </w:p>
          <w:p w:rsidR="00123A32" w:rsidRPr="00E44A38" w:rsidRDefault="00123A32" w:rsidP="00661A88">
            <w:pPr>
              <w:ind w:right="-105"/>
              <w:jc w:val="center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 та спорту облдержадміністрації, Львівський обласний центр фізичного здоров’я населення </w:t>
            </w:r>
            <w:r w:rsidRPr="00E44A38">
              <w:rPr>
                <w:rFonts w:eastAsia="Times New Roman"/>
                <w:bCs/>
                <w:sz w:val="24"/>
                <w:szCs w:val="24"/>
              </w:rPr>
              <w:t xml:space="preserve"> «Спорт для всіх», </w:t>
            </w:r>
            <w:r w:rsidRPr="00E44A38">
              <w:rPr>
                <w:sz w:val="24"/>
                <w:szCs w:val="24"/>
              </w:rPr>
              <w:t>райдержадміністрації, виконавчі органи місцевих рад територіальних громад</w:t>
            </w:r>
          </w:p>
          <w:p w:rsidR="00123A32" w:rsidRPr="00E44A38" w:rsidRDefault="00123A32" w:rsidP="00A61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23A32" w:rsidRPr="004400AB" w:rsidRDefault="004400AB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14 800,00</w:t>
            </w:r>
          </w:p>
          <w:p w:rsidR="00123A32" w:rsidRPr="00E44A38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23A32" w:rsidRPr="00E44A38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123A32" w:rsidRPr="00E44A38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123A32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+ 6 900,00</w:t>
            </w:r>
          </w:p>
        </w:tc>
        <w:tc>
          <w:tcPr>
            <w:tcW w:w="1418" w:type="dxa"/>
          </w:tcPr>
          <w:p w:rsidR="00123A32" w:rsidRPr="00E44A38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21 7</w:t>
            </w:r>
            <w:r w:rsidRPr="00E44A3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00,00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23A32" w:rsidRPr="0045550A" w:rsidRDefault="00123A32" w:rsidP="00A61158">
            <w:pPr>
              <w:rPr>
                <w:sz w:val="24"/>
                <w:szCs w:val="24"/>
              </w:rPr>
            </w:pPr>
            <w:r w:rsidRPr="0045550A">
              <w:rPr>
                <w:sz w:val="24"/>
                <w:szCs w:val="24"/>
              </w:rPr>
              <w:t>Створення належних умов для занять фізичною культурою та спортом, зокрема для організації  тренувань,</w:t>
            </w:r>
          </w:p>
          <w:p w:rsidR="00123A32" w:rsidRPr="0045550A" w:rsidRDefault="00123A32" w:rsidP="00A61158">
            <w:pPr>
              <w:rPr>
                <w:sz w:val="24"/>
                <w:szCs w:val="24"/>
              </w:rPr>
            </w:pPr>
            <w:r w:rsidRPr="0045550A">
              <w:rPr>
                <w:sz w:val="24"/>
                <w:szCs w:val="24"/>
              </w:rPr>
              <w:t>спортивно-масових заходів, навчально-тренувальних зборів та таборів фізкультурно- спортивної реабілітації</w:t>
            </w:r>
          </w:p>
          <w:p w:rsidR="00123A32" w:rsidRPr="0045550A" w:rsidRDefault="00123A32" w:rsidP="00847629">
            <w:pPr>
              <w:rPr>
                <w:sz w:val="24"/>
                <w:szCs w:val="24"/>
              </w:rPr>
            </w:pPr>
            <w:r w:rsidRPr="0045550A">
              <w:rPr>
                <w:sz w:val="24"/>
                <w:szCs w:val="24"/>
              </w:rPr>
              <w:t>серед ветеранів війни та військовослужбовців, передусім серед осіб з інвалідністю з їх числа, в т.ч тих, які пе</w:t>
            </w:r>
            <w:r w:rsidR="0045550A">
              <w:rPr>
                <w:sz w:val="24"/>
                <w:szCs w:val="24"/>
              </w:rPr>
              <w:t>ресуваються на кріслах колісних</w:t>
            </w:r>
          </w:p>
        </w:tc>
      </w:tr>
      <w:tr w:rsidR="00123A32" w:rsidRPr="00E44A38" w:rsidTr="009173EC">
        <w:trPr>
          <w:trHeight w:val="309"/>
        </w:trPr>
        <w:tc>
          <w:tcPr>
            <w:tcW w:w="534" w:type="dxa"/>
          </w:tcPr>
          <w:p w:rsidR="00123A32" w:rsidRPr="00E44A38" w:rsidRDefault="00123A32" w:rsidP="00A61158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123A32" w:rsidRPr="00E44A38" w:rsidRDefault="00123A32" w:rsidP="00AE07DA">
            <w:pPr>
              <w:rPr>
                <w:b/>
                <w:sz w:val="24"/>
                <w:szCs w:val="24"/>
              </w:rPr>
            </w:pPr>
            <w:r w:rsidRPr="00E44A38">
              <w:rPr>
                <w:b/>
                <w:sz w:val="24"/>
                <w:szCs w:val="24"/>
              </w:rPr>
              <w:t>Всього</w:t>
            </w:r>
            <w:r>
              <w:rPr>
                <w:b/>
                <w:sz w:val="24"/>
                <w:szCs w:val="24"/>
              </w:rPr>
              <w:t xml:space="preserve"> за Програмою</w:t>
            </w:r>
            <w:r w:rsidRPr="00E44A3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123A32" w:rsidRPr="00E44A38" w:rsidRDefault="00123A32" w:rsidP="00A61158">
            <w:pPr>
              <w:ind w:left="-118"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123A32" w:rsidRPr="00E44A38" w:rsidRDefault="00123A32" w:rsidP="00A61158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A32" w:rsidRPr="00E44A38" w:rsidRDefault="00123A32" w:rsidP="00A61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23A32" w:rsidRPr="00E44A38" w:rsidRDefault="009173EC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25 100,00</w:t>
            </w:r>
          </w:p>
        </w:tc>
        <w:tc>
          <w:tcPr>
            <w:tcW w:w="1275" w:type="dxa"/>
          </w:tcPr>
          <w:p w:rsidR="00123A32" w:rsidRDefault="00123A32" w:rsidP="00123A32">
            <w:pPr>
              <w:autoSpaceDE w:val="0"/>
              <w:autoSpaceDN w:val="0"/>
              <w:adjustRightInd w:val="0"/>
              <w:ind w:right="-108" w:hanging="102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+ 12 400,00</w:t>
            </w:r>
          </w:p>
        </w:tc>
        <w:tc>
          <w:tcPr>
            <w:tcW w:w="1418" w:type="dxa"/>
          </w:tcPr>
          <w:p w:rsidR="00123A32" w:rsidRPr="00E44A38" w:rsidRDefault="00123A32" w:rsidP="00A611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37 5</w:t>
            </w:r>
            <w:r w:rsidRPr="00E44A3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00,00</w:t>
            </w:r>
          </w:p>
        </w:tc>
        <w:tc>
          <w:tcPr>
            <w:tcW w:w="1985" w:type="dxa"/>
            <w:gridSpan w:val="2"/>
          </w:tcPr>
          <w:p w:rsidR="00123A32" w:rsidRPr="00E44A38" w:rsidRDefault="00123A32" w:rsidP="00A61158">
            <w:pPr>
              <w:rPr>
                <w:sz w:val="24"/>
                <w:szCs w:val="24"/>
              </w:rPr>
            </w:pPr>
          </w:p>
        </w:tc>
      </w:tr>
    </w:tbl>
    <w:p w:rsidR="0095348A" w:rsidRPr="00E44A38" w:rsidRDefault="0095348A" w:rsidP="00A61158">
      <w:pPr>
        <w:jc w:val="both"/>
        <w:rPr>
          <w:rFonts w:eastAsia="Times New Roman"/>
          <w:b/>
          <w:sz w:val="24"/>
          <w:szCs w:val="24"/>
        </w:rPr>
      </w:pPr>
      <w:r w:rsidRPr="00E44A38">
        <w:rPr>
          <w:rFonts w:eastAsia="Times New Roman"/>
          <w:b/>
          <w:sz w:val="24"/>
          <w:szCs w:val="24"/>
        </w:rPr>
        <w:t xml:space="preserve"> </w:t>
      </w:r>
    </w:p>
    <w:p w:rsidR="00B30E89" w:rsidRPr="00073727" w:rsidRDefault="00754F52" w:rsidP="00A61158">
      <w:pPr>
        <w:jc w:val="both"/>
        <w:rPr>
          <w:b/>
          <w:bCs/>
        </w:rPr>
      </w:pPr>
      <w:r w:rsidRPr="00E44A38">
        <w:rPr>
          <w:rFonts w:eastAsia="Times New Roman"/>
          <w:b/>
        </w:rPr>
        <w:t xml:space="preserve">                </w:t>
      </w:r>
      <w:r w:rsidR="00FE59E8" w:rsidRPr="00E44A38">
        <w:rPr>
          <w:rFonts w:eastAsia="Times New Roman"/>
          <w:b/>
        </w:rPr>
        <w:t xml:space="preserve">     </w:t>
      </w:r>
      <w:r w:rsidRPr="00E44A38">
        <w:rPr>
          <w:rFonts w:eastAsia="Times New Roman"/>
          <w:b/>
        </w:rPr>
        <w:t>__________________________________________________________________________________________</w:t>
      </w:r>
      <w:bookmarkEnd w:id="0"/>
    </w:p>
    <w:sectPr w:rsidR="00B30E89" w:rsidRPr="00073727" w:rsidSect="0045550A">
      <w:headerReference w:type="even" r:id="rId8"/>
      <w:headerReference w:type="default" r:id="rId9"/>
      <w:footerReference w:type="even" r:id="rId10"/>
      <w:pgSz w:w="16838" w:h="11906" w:orient="landscape"/>
      <w:pgMar w:top="567" w:right="567" w:bottom="567" w:left="567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357" w:rsidRDefault="00BA6357" w:rsidP="00D62C89">
      <w:r>
        <w:separator/>
      </w:r>
    </w:p>
  </w:endnote>
  <w:endnote w:type="continuationSeparator" w:id="0">
    <w:p w:rsidR="00BA6357" w:rsidRDefault="00BA6357" w:rsidP="00D6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7F" w:rsidRDefault="00574B7F" w:rsidP="005C629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74B7F" w:rsidRDefault="00574B7F" w:rsidP="00A666E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357" w:rsidRDefault="00BA6357" w:rsidP="00D62C89">
      <w:r>
        <w:separator/>
      </w:r>
    </w:p>
  </w:footnote>
  <w:footnote w:type="continuationSeparator" w:id="0">
    <w:p w:rsidR="00BA6357" w:rsidRDefault="00BA6357" w:rsidP="00D62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7F" w:rsidRDefault="00574B7F" w:rsidP="00A666E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 w:rsidR="00D24FE4">
      <w:rPr>
        <w:rStyle w:val="aa"/>
      </w:rPr>
      <w:fldChar w:fldCharType="separate"/>
    </w:r>
    <w:r w:rsidR="00D24FE4">
      <w:rPr>
        <w:rStyle w:val="aa"/>
        <w:noProof/>
      </w:rPr>
      <w:t>3</w:t>
    </w:r>
    <w:r>
      <w:rPr>
        <w:rStyle w:val="aa"/>
      </w:rPr>
      <w:fldChar w:fldCharType="end"/>
    </w:r>
  </w:p>
  <w:p w:rsidR="00574B7F" w:rsidRDefault="00574B7F" w:rsidP="00A666E0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158" w:rsidRPr="00C17755" w:rsidRDefault="00C17755" w:rsidP="00C17755">
    <w:pPr>
      <w:pStyle w:val="a6"/>
      <w:tabs>
        <w:tab w:val="left" w:pos="7371"/>
      </w:tabs>
      <w:jc w:val="center"/>
      <w:rPr>
        <w:lang w:val="uk-UA"/>
      </w:rPr>
    </w:pPr>
    <w:r>
      <w:tab/>
    </w:r>
    <w:r>
      <w:tab/>
    </w:r>
    <w:r w:rsidR="00A61158" w:rsidRPr="0039002D">
      <w:fldChar w:fldCharType="begin"/>
    </w:r>
    <w:r w:rsidR="00A61158" w:rsidRPr="0039002D">
      <w:instrText>PAGE   \* MERGEFORMAT</w:instrText>
    </w:r>
    <w:r w:rsidR="00A61158" w:rsidRPr="0039002D">
      <w:fldChar w:fldCharType="separate"/>
    </w:r>
    <w:r w:rsidR="00275426" w:rsidRPr="00275426">
      <w:rPr>
        <w:noProof/>
        <w:lang w:val="ru-RU"/>
      </w:rPr>
      <w:t>4</w:t>
    </w:r>
    <w:r w:rsidR="00A61158" w:rsidRPr="0039002D">
      <w:fldChar w:fldCharType="end"/>
    </w:r>
    <w:r w:rsidRPr="0039002D">
      <w:rPr>
        <w:lang w:val="uk-UA"/>
      </w:rPr>
      <w:t xml:space="preserve">   </w:t>
    </w:r>
    <w:r w:rsidRPr="0039002D">
      <w:rPr>
        <w:lang w:val="uk-UA"/>
      </w:rPr>
      <w:tab/>
    </w:r>
    <w:r w:rsidRPr="0039002D">
      <w:rPr>
        <w:lang w:val="uk-UA"/>
      </w:rPr>
      <w:tab/>
    </w:r>
    <w:r w:rsidRPr="0039002D">
      <w:rPr>
        <w:lang w:val="uk-UA"/>
      </w:rPr>
      <w:tab/>
      <w:t xml:space="preserve">                 Продовження додатка</w:t>
    </w:r>
  </w:p>
  <w:p w:rsidR="00574B7F" w:rsidRDefault="00574B7F" w:rsidP="00AC090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B50F4D"/>
    <w:multiLevelType w:val="hybridMultilevel"/>
    <w:tmpl w:val="7CC890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D4908"/>
    <w:multiLevelType w:val="hybridMultilevel"/>
    <w:tmpl w:val="6A8878AA"/>
    <w:lvl w:ilvl="0" w:tplc="734C9958">
      <w:start w:val="125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0E7F99"/>
    <w:multiLevelType w:val="hybridMultilevel"/>
    <w:tmpl w:val="39224262"/>
    <w:lvl w:ilvl="0" w:tplc="F33017B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550F2"/>
    <w:multiLevelType w:val="hybridMultilevel"/>
    <w:tmpl w:val="64FA69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9F462D0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DB01933"/>
    <w:multiLevelType w:val="hybridMultilevel"/>
    <w:tmpl w:val="3700655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C1D6D"/>
    <w:multiLevelType w:val="hybridMultilevel"/>
    <w:tmpl w:val="ED36EA72"/>
    <w:lvl w:ilvl="0" w:tplc="DF685C2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25283"/>
    <w:multiLevelType w:val="hybridMultilevel"/>
    <w:tmpl w:val="04BE4C8E"/>
    <w:lvl w:ilvl="0" w:tplc="1B1C81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13D09"/>
    <w:multiLevelType w:val="hybridMultilevel"/>
    <w:tmpl w:val="B1B621CC"/>
    <w:lvl w:ilvl="0" w:tplc="95E6291E">
      <w:start w:val="8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9" w15:restartNumberingAfterBreak="0">
    <w:nsid w:val="2E0D5B17"/>
    <w:multiLevelType w:val="hybridMultilevel"/>
    <w:tmpl w:val="5CD6F662"/>
    <w:lvl w:ilvl="0" w:tplc="5B4CE13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50807"/>
    <w:multiLevelType w:val="hybridMultilevel"/>
    <w:tmpl w:val="BD4A3DC0"/>
    <w:lvl w:ilvl="0" w:tplc="4F52930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E1446D"/>
    <w:multiLevelType w:val="hybridMultilevel"/>
    <w:tmpl w:val="9D50B74C"/>
    <w:lvl w:ilvl="0" w:tplc="7264FFD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EE496B"/>
    <w:multiLevelType w:val="hybridMultilevel"/>
    <w:tmpl w:val="52088A4A"/>
    <w:lvl w:ilvl="0" w:tplc="1FB241E4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442631"/>
    <w:multiLevelType w:val="hybridMultilevel"/>
    <w:tmpl w:val="D630994E"/>
    <w:lvl w:ilvl="0" w:tplc="F30CD8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F4D2F"/>
    <w:multiLevelType w:val="hybridMultilevel"/>
    <w:tmpl w:val="0A5CE82C"/>
    <w:lvl w:ilvl="0" w:tplc="3DF65C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9240E"/>
    <w:multiLevelType w:val="hybridMultilevel"/>
    <w:tmpl w:val="3DEE4B4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5F4F37"/>
    <w:multiLevelType w:val="hybridMultilevel"/>
    <w:tmpl w:val="08EE0D16"/>
    <w:lvl w:ilvl="0" w:tplc="86FA85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A0C41"/>
    <w:multiLevelType w:val="hybridMultilevel"/>
    <w:tmpl w:val="E8E2C808"/>
    <w:lvl w:ilvl="0" w:tplc="71F67ECC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83B45"/>
    <w:multiLevelType w:val="hybridMultilevel"/>
    <w:tmpl w:val="F52E80E6"/>
    <w:lvl w:ilvl="0" w:tplc="B2EC78C0">
      <w:start w:val="8"/>
      <w:numFmt w:val="bullet"/>
      <w:lvlText w:val="-"/>
      <w:lvlJc w:val="left"/>
      <w:pPr>
        <w:ind w:left="306" w:hanging="360"/>
      </w:pPr>
      <w:rPr>
        <w:rFonts w:ascii="Times New Roman" w:eastAsia="Calibr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2"/>
  </w:num>
  <w:num w:numId="5">
    <w:abstractNumId w:val="14"/>
  </w:num>
  <w:num w:numId="6">
    <w:abstractNumId w:val="10"/>
  </w:num>
  <w:num w:numId="7">
    <w:abstractNumId w:val="12"/>
  </w:num>
  <w:num w:numId="8">
    <w:abstractNumId w:val="15"/>
  </w:num>
  <w:num w:numId="9">
    <w:abstractNumId w:val="1"/>
  </w:num>
  <w:num w:numId="10">
    <w:abstractNumId w:val="3"/>
  </w:num>
  <w:num w:numId="11">
    <w:abstractNumId w:val="0"/>
  </w:num>
  <w:num w:numId="12">
    <w:abstractNumId w:val="16"/>
  </w:num>
  <w:num w:numId="13">
    <w:abstractNumId w:val="6"/>
  </w:num>
  <w:num w:numId="14">
    <w:abstractNumId w:val="13"/>
  </w:num>
  <w:num w:numId="15">
    <w:abstractNumId w:val="7"/>
  </w:num>
  <w:num w:numId="16">
    <w:abstractNumId w:val="18"/>
  </w:num>
  <w:num w:numId="17">
    <w:abstractNumId w:val="8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E0"/>
    <w:rsid w:val="00003258"/>
    <w:rsid w:val="00003B4E"/>
    <w:rsid w:val="00005A38"/>
    <w:rsid w:val="000131E3"/>
    <w:rsid w:val="000150F2"/>
    <w:rsid w:val="00015467"/>
    <w:rsid w:val="00016229"/>
    <w:rsid w:val="00016F0F"/>
    <w:rsid w:val="00020513"/>
    <w:rsid w:val="000208A0"/>
    <w:rsid w:val="00021BCD"/>
    <w:rsid w:val="0002368A"/>
    <w:rsid w:val="00027069"/>
    <w:rsid w:val="00035672"/>
    <w:rsid w:val="00041908"/>
    <w:rsid w:val="0004372F"/>
    <w:rsid w:val="00043C6E"/>
    <w:rsid w:val="00043F6E"/>
    <w:rsid w:val="00047A19"/>
    <w:rsid w:val="000501D6"/>
    <w:rsid w:val="00051E31"/>
    <w:rsid w:val="000563E8"/>
    <w:rsid w:val="00060493"/>
    <w:rsid w:val="00062EED"/>
    <w:rsid w:val="00070BBB"/>
    <w:rsid w:val="00073727"/>
    <w:rsid w:val="0007448A"/>
    <w:rsid w:val="000750E0"/>
    <w:rsid w:val="000839A8"/>
    <w:rsid w:val="00085EDB"/>
    <w:rsid w:val="000869EF"/>
    <w:rsid w:val="000917B5"/>
    <w:rsid w:val="0009727A"/>
    <w:rsid w:val="00097BF8"/>
    <w:rsid w:val="000A3182"/>
    <w:rsid w:val="000A43E2"/>
    <w:rsid w:val="000B0DFD"/>
    <w:rsid w:val="000B7903"/>
    <w:rsid w:val="000C361D"/>
    <w:rsid w:val="000C3E2C"/>
    <w:rsid w:val="000C4229"/>
    <w:rsid w:val="000D448E"/>
    <w:rsid w:val="000D4EEA"/>
    <w:rsid w:val="000D5703"/>
    <w:rsid w:val="000D5BE2"/>
    <w:rsid w:val="000D6214"/>
    <w:rsid w:val="000D794D"/>
    <w:rsid w:val="000E1280"/>
    <w:rsid w:val="000E3947"/>
    <w:rsid w:val="000E4E95"/>
    <w:rsid w:val="000F3040"/>
    <w:rsid w:val="00100CA5"/>
    <w:rsid w:val="001067E7"/>
    <w:rsid w:val="001119DA"/>
    <w:rsid w:val="0011272B"/>
    <w:rsid w:val="00113A4B"/>
    <w:rsid w:val="00123A32"/>
    <w:rsid w:val="00124425"/>
    <w:rsid w:val="00133A3C"/>
    <w:rsid w:val="00134B55"/>
    <w:rsid w:val="00140271"/>
    <w:rsid w:val="00141C8F"/>
    <w:rsid w:val="00142A3B"/>
    <w:rsid w:val="001440EF"/>
    <w:rsid w:val="001479A1"/>
    <w:rsid w:val="001512FF"/>
    <w:rsid w:val="00152BFF"/>
    <w:rsid w:val="001548FF"/>
    <w:rsid w:val="00155C62"/>
    <w:rsid w:val="00163C3A"/>
    <w:rsid w:val="00165C45"/>
    <w:rsid w:val="0016679F"/>
    <w:rsid w:val="001704E3"/>
    <w:rsid w:val="001715AE"/>
    <w:rsid w:val="00171CFB"/>
    <w:rsid w:val="0018340B"/>
    <w:rsid w:val="0018351E"/>
    <w:rsid w:val="001841BF"/>
    <w:rsid w:val="0019026B"/>
    <w:rsid w:val="00192B5B"/>
    <w:rsid w:val="001934C7"/>
    <w:rsid w:val="00195563"/>
    <w:rsid w:val="00197F35"/>
    <w:rsid w:val="001A1EC7"/>
    <w:rsid w:val="001A36D5"/>
    <w:rsid w:val="001A7A89"/>
    <w:rsid w:val="001B0CAA"/>
    <w:rsid w:val="001B1330"/>
    <w:rsid w:val="001B17C0"/>
    <w:rsid w:val="001B2219"/>
    <w:rsid w:val="001B4AA5"/>
    <w:rsid w:val="001B798D"/>
    <w:rsid w:val="001B7F0D"/>
    <w:rsid w:val="001C3EA7"/>
    <w:rsid w:val="001C5885"/>
    <w:rsid w:val="001D286F"/>
    <w:rsid w:val="001D2C7B"/>
    <w:rsid w:val="001F3083"/>
    <w:rsid w:val="001F4B72"/>
    <w:rsid w:val="001F5C4B"/>
    <w:rsid w:val="001F6D60"/>
    <w:rsid w:val="001F7BB5"/>
    <w:rsid w:val="00200551"/>
    <w:rsid w:val="00201FEB"/>
    <w:rsid w:val="00206CE9"/>
    <w:rsid w:val="00212C70"/>
    <w:rsid w:val="00214949"/>
    <w:rsid w:val="00214D26"/>
    <w:rsid w:val="0022280F"/>
    <w:rsid w:val="00260198"/>
    <w:rsid w:val="00262B21"/>
    <w:rsid w:val="0026422F"/>
    <w:rsid w:val="00264D21"/>
    <w:rsid w:val="00266E5E"/>
    <w:rsid w:val="00270D4A"/>
    <w:rsid w:val="00275426"/>
    <w:rsid w:val="00276D2F"/>
    <w:rsid w:val="00277536"/>
    <w:rsid w:val="00287D37"/>
    <w:rsid w:val="00291C12"/>
    <w:rsid w:val="002A1D43"/>
    <w:rsid w:val="002A3B11"/>
    <w:rsid w:val="002A6555"/>
    <w:rsid w:val="002B0EA7"/>
    <w:rsid w:val="002B335C"/>
    <w:rsid w:val="002C2778"/>
    <w:rsid w:val="002D3D15"/>
    <w:rsid w:val="002D6849"/>
    <w:rsid w:val="002E675F"/>
    <w:rsid w:val="002E70E4"/>
    <w:rsid w:val="002F19C1"/>
    <w:rsid w:val="00303F72"/>
    <w:rsid w:val="00310DAC"/>
    <w:rsid w:val="00312CC8"/>
    <w:rsid w:val="00321B36"/>
    <w:rsid w:val="0032400D"/>
    <w:rsid w:val="00326895"/>
    <w:rsid w:val="00342786"/>
    <w:rsid w:val="003429D5"/>
    <w:rsid w:val="00355ED7"/>
    <w:rsid w:val="00357289"/>
    <w:rsid w:val="003612AA"/>
    <w:rsid w:val="00364059"/>
    <w:rsid w:val="003713D9"/>
    <w:rsid w:val="00383ABA"/>
    <w:rsid w:val="0039002D"/>
    <w:rsid w:val="00390417"/>
    <w:rsid w:val="00394C83"/>
    <w:rsid w:val="003954CD"/>
    <w:rsid w:val="003A182E"/>
    <w:rsid w:val="003A2F5E"/>
    <w:rsid w:val="003B210E"/>
    <w:rsid w:val="003B58A6"/>
    <w:rsid w:val="003B63C2"/>
    <w:rsid w:val="003C5290"/>
    <w:rsid w:val="003C575E"/>
    <w:rsid w:val="003C7CC5"/>
    <w:rsid w:val="003D073B"/>
    <w:rsid w:val="003D0875"/>
    <w:rsid w:val="003D550C"/>
    <w:rsid w:val="003E3B20"/>
    <w:rsid w:val="003F02EA"/>
    <w:rsid w:val="003F1C78"/>
    <w:rsid w:val="003F71E5"/>
    <w:rsid w:val="00400EDB"/>
    <w:rsid w:val="004116D8"/>
    <w:rsid w:val="00415C92"/>
    <w:rsid w:val="004243F2"/>
    <w:rsid w:val="00424ED1"/>
    <w:rsid w:val="00430F07"/>
    <w:rsid w:val="00437BAC"/>
    <w:rsid w:val="00437CF0"/>
    <w:rsid w:val="004400AB"/>
    <w:rsid w:val="00442375"/>
    <w:rsid w:val="00445B6D"/>
    <w:rsid w:val="004503FF"/>
    <w:rsid w:val="0045550A"/>
    <w:rsid w:val="0045589E"/>
    <w:rsid w:val="00455B81"/>
    <w:rsid w:val="00462DBB"/>
    <w:rsid w:val="00470A90"/>
    <w:rsid w:val="00474411"/>
    <w:rsid w:val="00475DC2"/>
    <w:rsid w:val="0048091E"/>
    <w:rsid w:val="00481FF6"/>
    <w:rsid w:val="004823C9"/>
    <w:rsid w:val="00482BCB"/>
    <w:rsid w:val="00482D93"/>
    <w:rsid w:val="00483AB1"/>
    <w:rsid w:val="0048426B"/>
    <w:rsid w:val="0049014F"/>
    <w:rsid w:val="00494A24"/>
    <w:rsid w:val="004956C6"/>
    <w:rsid w:val="004970A6"/>
    <w:rsid w:val="004A1B46"/>
    <w:rsid w:val="004A2EEE"/>
    <w:rsid w:val="004B07EF"/>
    <w:rsid w:val="004B0BA8"/>
    <w:rsid w:val="004B3B34"/>
    <w:rsid w:val="004B6880"/>
    <w:rsid w:val="004C6FC2"/>
    <w:rsid w:val="004D4ECC"/>
    <w:rsid w:val="004D65DF"/>
    <w:rsid w:val="004F0DFD"/>
    <w:rsid w:val="004F114E"/>
    <w:rsid w:val="004F12B2"/>
    <w:rsid w:val="004F539D"/>
    <w:rsid w:val="004F6C8B"/>
    <w:rsid w:val="004F7ECC"/>
    <w:rsid w:val="00501A13"/>
    <w:rsid w:val="00502997"/>
    <w:rsid w:val="005070F9"/>
    <w:rsid w:val="005174A9"/>
    <w:rsid w:val="00520A01"/>
    <w:rsid w:val="00524DF7"/>
    <w:rsid w:val="00543692"/>
    <w:rsid w:val="00544282"/>
    <w:rsid w:val="00544EC0"/>
    <w:rsid w:val="00547776"/>
    <w:rsid w:val="005509D0"/>
    <w:rsid w:val="00550CE2"/>
    <w:rsid w:val="00552B1F"/>
    <w:rsid w:val="00561413"/>
    <w:rsid w:val="00564CF9"/>
    <w:rsid w:val="00565851"/>
    <w:rsid w:val="00572D1E"/>
    <w:rsid w:val="00574B7F"/>
    <w:rsid w:val="005809BD"/>
    <w:rsid w:val="0059030F"/>
    <w:rsid w:val="005903FF"/>
    <w:rsid w:val="00594F2E"/>
    <w:rsid w:val="00596341"/>
    <w:rsid w:val="00596498"/>
    <w:rsid w:val="00596D47"/>
    <w:rsid w:val="005A1600"/>
    <w:rsid w:val="005C0E91"/>
    <w:rsid w:val="005C52F0"/>
    <w:rsid w:val="005C629A"/>
    <w:rsid w:val="005C64D1"/>
    <w:rsid w:val="005C7E04"/>
    <w:rsid w:val="005D15D0"/>
    <w:rsid w:val="005D49A3"/>
    <w:rsid w:val="005D59A9"/>
    <w:rsid w:val="005E403E"/>
    <w:rsid w:val="005F16CD"/>
    <w:rsid w:val="005F349E"/>
    <w:rsid w:val="0060013E"/>
    <w:rsid w:val="0060026D"/>
    <w:rsid w:val="006005F6"/>
    <w:rsid w:val="00603B26"/>
    <w:rsid w:val="00605317"/>
    <w:rsid w:val="00607186"/>
    <w:rsid w:val="006102C9"/>
    <w:rsid w:val="0062221E"/>
    <w:rsid w:val="00622539"/>
    <w:rsid w:val="00632B53"/>
    <w:rsid w:val="00632BA1"/>
    <w:rsid w:val="006373DC"/>
    <w:rsid w:val="006407EC"/>
    <w:rsid w:val="00643604"/>
    <w:rsid w:val="006502E4"/>
    <w:rsid w:val="00651330"/>
    <w:rsid w:val="00655CD3"/>
    <w:rsid w:val="00661A88"/>
    <w:rsid w:val="00662AFB"/>
    <w:rsid w:val="00665B2F"/>
    <w:rsid w:val="00677098"/>
    <w:rsid w:val="00680262"/>
    <w:rsid w:val="00686C28"/>
    <w:rsid w:val="00687AB6"/>
    <w:rsid w:val="0069274F"/>
    <w:rsid w:val="00695E3D"/>
    <w:rsid w:val="006A19CD"/>
    <w:rsid w:val="006A41EF"/>
    <w:rsid w:val="006A42E4"/>
    <w:rsid w:val="006B0122"/>
    <w:rsid w:val="006B40C0"/>
    <w:rsid w:val="006B65A6"/>
    <w:rsid w:val="006C5039"/>
    <w:rsid w:val="006C714F"/>
    <w:rsid w:val="006D0B41"/>
    <w:rsid w:val="006D786E"/>
    <w:rsid w:val="006E0DAA"/>
    <w:rsid w:val="006F15D9"/>
    <w:rsid w:val="006F1BA4"/>
    <w:rsid w:val="006F4B4E"/>
    <w:rsid w:val="006F57AD"/>
    <w:rsid w:val="00703EAC"/>
    <w:rsid w:val="0070425B"/>
    <w:rsid w:val="00705424"/>
    <w:rsid w:val="00705A8F"/>
    <w:rsid w:val="007161CE"/>
    <w:rsid w:val="00716714"/>
    <w:rsid w:val="0073430A"/>
    <w:rsid w:val="007357F0"/>
    <w:rsid w:val="007370D2"/>
    <w:rsid w:val="00740FC7"/>
    <w:rsid w:val="007443E0"/>
    <w:rsid w:val="007466A5"/>
    <w:rsid w:val="00746762"/>
    <w:rsid w:val="00747119"/>
    <w:rsid w:val="00754F52"/>
    <w:rsid w:val="00755214"/>
    <w:rsid w:val="00760E84"/>
    <w:rsid w:val="007631EB"/>
    <w:rsid w:val="00772E9A"/>
    <w:rsid w:val="00773051"/>
    <w:rsid w:val="0077554B"/>
    <w:rsid w:val="007757C4"/>
    <w:rsid w:val="00776232"/>
    <w:rsid w:val="00777B9A"/>
    <w:rsid w:val="00781B61"/>
    <w:rsid w:val="00783249"/>
    <w:rsid w:val="0078504A"/>
    <w:rsid w:val="00787824"/>
    <w:rsid w:val="00793FA4"/>
    <w:rsid w:val="00794579"/>
    <w:rsid w:val="007A7C3B"/>
    <w:rsid w:val="007B5018"/>
    <w:rsid w:val="007B6C15"/>
    <w:rsid w:val="007C73DB"/>
    <w:rsid w:val="007D54BF"/>
    <w:rsid w:val="007E11E2"/>
    <w:rsid w:val="007F17E4"/>
    <w:rsid w:val="007F5BC6"/>
    <w:rsid w:val="007F7F61"/>
    <w:rsid w:val="00804E25"/>
    <w:rsid w:val="00811C35"/>
    <w:rsid w:val="00813057"/>
    <w:rsid w:val="00813DA8"/>
    <w:rsid w:val="00821805"/>
    <w:rsid w:val="008258CF"/>
    <w:rsid w:val="008301D4"/>
    <w:rsid w:val="0083177B"/>
    <w:rsid w:val="00832D46"/>
    <w:rsid w:val="008402BB"/>
    <w:rsid w:val="00841029"/>
    <w:rsid w:val="00847629"/>
    <w:rsid w:val="00850A61"/>
    <w:rsid w:val="00850AFC"/>
    <w:rsid w:val="00852B5F"/>
    <w:rsid w:val="008532CB"/>
    <w:rsid w:val="00854619"/>
    <w:rsid w:val="0086043E"/>
    <w:rsid w:val="008611E1"/>
    <w:rsid w:val="00863DCE"/>
    <w:rsid w:val="00863E28"/>
    <w:rsid w:val="0086656E"/>
    <w:rsid w:val="0087393C"/>
    <w:rsid w:val="008903C1"/>
    <w:rsid w:val="008A055C"/>
    <w:rsid w:val="008A294F"/>
    <w:rsid w:val="008A3146"/>
    <w:rsid w:val="008A33D0"/>
    <w:rsid w:val="008B3981"/>
    <w:rsid w:val="008B5DCE"/>
    <w:rsid w:val="008B611E"/>
    <w:rsid w:val="008C6D02"/>
    <w:rsid w:val="008D22D8"/>
    <w:rsid w:val="008D7740"/>
    <w:rsid w:val="008E0661"/>
    <w:rsid w:val="008E0753"/>
    <w:rsid w:val="008E5363"/>
    <w:rsid w:val="008F3641"/>
    <w:rsid w:val="008F3F6D"/>
    <w:rsid w:val="008F68EC"/>
    <w:rsid w:val="00903FEA"/>
    <w:rsid w:val="009173EC"/>
    <w:rsid w:val="009201BD"/>
    <w:rsid w:val="00923011"/>
    <w:rsid w:val="009264C8"/>
    <w:rsid w:val="00926EC0"/>
    <w:rsid w:val="00935131"/>
    <w:rsid w:val="00940D71"/>
    <w:rsid w:val="00945595"/>
    <w:rsid w:val="00945CD1"/>
    <w:rsid w:val="0095348A"/>
    <w:rsid w:val="00953952"/>
    <w:rsid w:val="00960EB9"/>
    <w:rsid w:val="00965A25"/>
    <w:rsid w:val="00970691"/>
    <w:rsid w:val="00971DA1"/>
    <w:rsid w:val="00982038"/>
    <w:rsid w:val="00982AAD"/>
    <w:rsid w:val="00987716"/>
    <w:rsid w:val="00990CCD"/>
    <w:rsid w:val="0099114D"/>
    <w:rsid w:val="00992666"/>
    <w:rsid w:val="0099458C"/>
    <w:rsid w:val="00995628"/>
    <w:rsid w:val="009957DC"/>
    <w:rsid w:val="00996D42"/>
    <w:rsid w:val="00997E0D"/>
    <w:rsid w:val="009A229C"/>
    <w:rsid w:val="009A77D9"/>
    <w:rsid w:val="009B6C8F"/>
    <w:rsid w:val="009B6DBA"/>
    <w:rsid w:val="009B712B"/>
    <w:rsid w:val="009C16DA"/>
    <w:rsid w:val="009C47A2"/>
    <w:rsid w:val="009C5814"/>
    <w:rsid w:val="009C6CF2"/>
    <w:rsid w:val="009C718F"/>
    <w:rsid w:val="009C786B"/>
    <w:rsid w:val="009D18C4"/>
    <w:rsid w:val="009D4465"/>
    <w:rsid w:val="009E3B3D"/>
    <w:rsid w:val="009E3FB4"/>
    <w:rsid w:val="009E40A7"/>
    <w:rsid w:val="009E4228"/>
    <w:rsid w:val="009F0B05"/>
    <w:rsid w:val="009F4A05"/>
    <w:rsid w:val="009F614D"/>
    <w:rsid w:val="00A00958"/>
    <w:rsid w:val="00A01CFE"/>
    <w:rsid w:val="00A0270E"/>
    <w:rsid w:val="00A03B46"/>
    <w:rsid w:val="00A134F6"/>
    <w:rsid w:val="00A16539"/>
    <w:rsid w:val="00A17804"/>
    <w:rsid w:val="00A21EC6"/>
    <w:rsid w:val="00A24E08"/>
    <w:rsid w:val="00A34E9E"/>
    <w:rsid w:val="00A3599F"/>
    <w:rsid w:val="00A40458"/>
    <w:rsid w:val="00A44BAC"/>
    <w:rsid w:val="00A4520C"/>
    <w:rsid w:val="00A5214E"/>
    <w:rsid w:val="00A5574D"/>
    <w:rsid w:val="00A559C5"/>
    <w:rsid w:val="00A60315"/>
    <w:rsid w:val="00A61158"/>
    <w:rsid w:val="00A61694"/>
    <w:rsid w:val="00A6384C"/>
    <w:rsid w:val="00A65841"/>
    <w:rsid w:val="00A666E0"/>
    <w:rsid w:val="00A72947"/>
    <w:rsid w:val="00A73BB2"/>
    <w:rsid w:val="00A7741D"/>
    <w:rsid w:val="00A84369"/>
    <w:rsid w:val="00A8744D"/>
    <w:rsid w:val="00A93204"/>
    <w:rsid w:val="00A95FA4"/>
    <w:rsid w:val="00A96B26"/>
    <w:rsid w:val="00AA0591"/>
    <w:rsid w:val="00AA1AEC"/>
    <w:rsid w:val="00AB2790"/>
    <w:rsid w:val="00AC0900"/>
    <w:rsid w:val="00AC1EEF"/>
    <w:rsid w:val="00AC509A"/>
    <w:rsid w:val="00AC7557"/>
    <w:rsid w:val="00AC7BA7"/>
    <w:rsid w:val="00AD1B41"/>
    <w:rsid w:val="00AE07DA"/>
    <w:rsid w:val="00AE0B33"/>
    <w:rsid w:val="00AF3B57"/>
    <w:rsid w:val="00AF4DA1"/>
    <w:rsid w:val="00B00E9C"/>
    <w:rsid w:val="00B026EA"/>
    <w:rsid w:val="00B06FE8"/>
    <w:rsid w:val="00B10FEC"/>
    <w:rsid w:val="00B16466"/>
    <w:rsid w:val="00B17E69"/>
    <w:rsid w:val="00B20A73"/>
    <w:rsid w:val="00B20DD6"/>
    <w:rsid w:val="00B20FEB"/>
    <w:rsid w:val="00B263DA"/>
    <w:rsid w:val="00B30E89"/>
    <w:rsid w:val="00B329AE"/>
    <w:rsid w:val="00B3754A"/>
    <w:rsid w:val="00B40A13"/>
    <w:rsid w:val="00B41503"/>
    <w:rsid w:val="00B45355"/>
    <w:rsid w:val="00B468E6"/>
    <w:rsid w:val="00B507CF"/>
    <w:rsid w:val="00B62EC0"/>
    <w:rsid w:val="00B7273F"/>
    <w:rsid w:val="00B72A3C"/>
    <w:rsid w:val="00B83129"/>
    <w:rsid w:val="00B857B8"/>
    <w:rsid w:val="00B9380E"/>
    <w:rsid w:val="00B95E87"/>
    <w:rsid w:val="00B9698B"/>
    <w:rsid w:val="00BA2D1C"/>
    <w:rsid w:val="00BA3E09"/>
    <w:rsid w:val="00BA6357"/>
    <w:rsid w:val="00BB4BC1"/>
    <w:rsid w:val="00BB6855"/>
    <w:rsid w:val="00BB7BB9"/>
    <w:rsid w:val="00BC572E"/>
    <w:rsid w:val="00BD181D"/>
    <w:rsid w:val="00BD32BD"/>
    <w:rsid w:val="00BE4ABC"/>
    <w:rsid w:val="00BF44D4"/>
    <w:rsid w:val="00C166A7"/>
    <w:rsid w:val="00C17755"/>
    <w:rsid w:val="00C25AB6"/>
    <w:rsid w:val="00C2695D"/>
    <w:rsid w:val="00C305F0"/>
    <w:rsid w:val="00C32A9C"/>
    <w:rsid w:val="00C40431"/>
    <w:rsid w:val="00C4061E"/>
    <w:rsid w:val="00C40D71"/>
    <w:rsid w:val="00C5093E"/>
    <w:rsid w:val="00C550B7"/>
    <w:rsid w:val="00C6372F"/>
    <w:rsid w:val="00C63F18"/>
    <w:rsid w:val="00C7157C"/>
    <w:rsid w:val="00C7323A"/>
    <w:rsid w:val="00C76E30"/>
    <w:rsid w:val="00C819BB"/>
    <w:rsid w:val="00C86613"/>
    <w:rsid w:val="00C9493A"/>
    <w:rsid w:val="00CA0459"/>
    <w:rsid w:val="00CA7DE2"/>
    <w:rsid w:val="00CB10C7"/>
    <w:rsid w:val="00CB14C6"/>
    <w:rsid w:val="00CB2C97"/>
    <w:rsid w:val="00CB4DF6"/>
    <w:rsid w:val="00CD1C9A"/>
    <w:rsid w:val="00CE6ACB"/>
    <w:rsid w:val="00CE724F"/>
    <w:rsid w:val="00CF0968"/>
    <w:rsid w:val="00CF2B22"/>
    <w:rsid w:val="00CF795E"/>
    <w:rsid w:val="00D024EC"/>
    <w:rsid w:val="00D07927"/>
    <w:rsid w:val="00D11484"/>
    <w:rsid w:val="00D13669"/>
    <w:rsid w:val="00D20C84"/>
    <w:rsid w:val="00D24FE4"/>
    <w:rsid w:val="00D31FAE"/>
    <w:rsid w:val="00D40EA6"/>
    <w:rsid w:val="00D423E2"/>
    <w:rsid w:val="00D50AF8"/>
    <w:rsid w:val="00D53BA8"/>
    <w:rsid w:val="00D54A7C"/>
    <w:rsid w:val="00D56035"/>
    <w:rsid w:val="00D62C89"/>
    <w:rsid w:val="00D645D1"/>
    <w:rsid w:val="00D711AE"/>
    <w:rsid w:val="00D7501A"/>
    <w:rsid w:val="00D8090B"/>
    <w:rsid w:val="00D81837"/>
    <w:rsid w:val="00D821A2"/>
    <w:rsid w:val="00DA0FD7"/>
    <w:rsid w:val="00DA2043"/>
    <w:rsid w:val="00DA5362"/>
    <w:rsid w:val="00DA6835"/>
    <w:rsid w:val="00DC1E5A"/>
    <w:rsid w:val="00DC1EAE"/>
    <w:rsid w:val="00DC7BB0"/>
    <w:rsid w:val="00DD18D0"/>
    <w:rsid w:val="00DD2C6B"/>
    <w:rsid w:val="00DD54AE"/>
    <w:rsid w:val="00DD629F"/>
    <w:rsid w:val="00DD63A3"/>
    <w:rsid w:val="00DD733F"/>
    <w:rsid w:val="00DE0D22"/>
    <w:rsid w:val="00DE10AD"/>
    <w:rsid w:val="00DF06E0"/>
    <w:rsid w:val="00DF1EA4"/>
    <w:rsid w:val="00E0150E"/>
    <w:rsid w:val="00E07B8F"/>
    <w:rsid w:val="00E10072"/>
    <w:rsid w:val="00E10EFF"/>
    <w:rsid w:val="00E134C9"/>
    <w:rsid w:val="00E13A58"/>
    <w:rsid w:val="00E179C7"/>
    <w:rsid w:val="00E214B7"/>
    <w:rsid w:val="00E2679B"/>
    <w:rsid w:val="00E33DE4"/>
    <w:rsid w:val="00E35B3B"/>
    <w:rsid w:val="00E41CDD"/>
    <w:rsid w:val="00E41ED4"/>
    <w:rsid w:val="00E43BEC"/>
    <w:rsid w:val="00E44870"/>
    <w:rsid w:val="00E44A38"/>
    <w:rsid w:val="00E45D38"/>
    <w:rsid w:val="00E5130F"/>
    <w:rsid w:val="00E5386C"/>
    <w:rsid w:val="00E5583D"/>
    <w:rsid w:val="00E616E7"/>
    <w:rsid w:val="00E6548D"/>
    <w:rsid w:val="00E70AD6"/>
    <w:rsid w:val="00E81B7F"/>
    <w:rsid w:val="00E81C3E"/>
    <w:rsid w:val="00E83820"/>
    <w:rsid w:val="00E83A52"/>
    <w:rsid w:val="00E96CBA"/>
    <w:rsid w:val="00EA0519"/>
    <w:rsid w:val="00EA3283"/>
    <w:rsid w:val="00EA567F"/>
    <w:rsid w:val="00EA7166"/>
    <w:rsid w:val="00EA7F07"/>
    <w:rsid w:val="00EB1253"/>
    <w:rsid w:val="00EB173C"/>
    <w:rsid w:val="00EB4789"/>
    <w:rsid w:val="00EB4ABE"/>
    <w:rsid w:val="00EB54A5"/>
    <w:rsid w:val="00EB67B2"/>
    <w:rsid w:val="00EC3835"/>
    <w:rsid w:val="00EC5330"/>
    <w:rsid w:val="00EC7BF2"/>
    <w:rsid w:val="00ED0617"/>
    <w:rsid w:val="00ED6DAD"/>
    <w:rsid w:val="00ED6FB6"/>
    <w:rsid w:val="00ED7667"/>
    <w:rsid w:val="00ED78C3"/>
    <w:rsid w:val="00EE29BC"/>
    <w:rsid w:val="00EE4410"/>
    <w:rsid w:val="00EE5641"/>
    <w:rsid w:val="00EE775B"/>
    <w:rsid w:val="00EF449D"/>
    <w:rsid w:val="00EF57FD"/>
    <w:rsid w:val="00F03E46"/>
    <w:rsid w:val="00F04405"/>
    <w:rsid w:val="00F05083"/>
    <w:rsid w:val="00F12FC1"/>
    <w:rsid w:val="00F15DC0"/>
    <w:rsid w:val="00F26D09"/>
    <w:rsid w:val="00F3477C"/>
    <w:rsid w:val="00F42402"/>
    <w:rsid w:val="00F427BD"/>
    <w:rsid w:val="00F4337B"/>
    <w:rsid w:val="00F43C08"/>
    <w:rsid w:val="00F53873"/>
    <w:rsid w:val="00F57418"/>
    <w:rsid w:val="00F635DA"/>
    <w:rsid w:val="00F6490E"/>
    <w:rsid w:val="00F66590"/>
    <w:rsid w:val="00F66C36"/>
    <w:rsid w:val="00F66D86"/>
    <w:rsid w:val="00F937E6"/>
    <w:rsid w:val="00F9576D"/>
    <w:rsid w:val="00F96E4F"/>
    <w:rsid w:val="00FA10FA"/>
    <w:rsid w:val="00FA1DF5"/>
    <w:rsid w:val="00FA51F5"/>
    <w:rsid w:val="00FB2476"/>
    <w:rsid w:val="00FB3662"/>
    <w:rsid w:val="00FB3ACC"/>
    <w:rsid w:val="00FB6285"/>
    <w:rsid w:val="00FD5A3E"/>
    <w:rsid w:val="00FD6360"/>
    <w:rsid w:val="00FD7D2F"/>
    <w:rsid w:val="00FE1440"/>
    <w:rsid w:val="00FE59E8"/>
    <w:rsid w:val="00FE5C3B"/>
    <w:rsid w:val="00FE7FD2"/>
    <w:rsid w:val="00FF30DB"/>
    <w:rsid w:val="00FF3236"/>
    <w:rsid w:val="00FF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09BE8C8-A7F7-4C3D-A888-BDA0AA6A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B7F"/>
    <w:rPr>
      <w:rFonts w:eastAsia="Calibri"/>
      <w:sz w:val="28"/>
      <w:szCs w:val="28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F937E6"/>
    <w:pPr>
      <w:keepNext/>
      <w:jc w:val="center"/>
      <w:outlineLvl w:val="0"/>
    </w:pPr>
    <w:rPr>
      <w:rFonts w:ascii="Bookman Old Style" w:eastAsia="Times New Roman" w:hAnsi="Bookman Old Style"/>
      <w:b/>
      <w:bCs/>
      <w:szCs w:val="24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0750E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ий текст 2 Знак"/>
    <w:link w:val="2"/>
    <w:locked/>
    <w:rsid w:val="000750E0"/>
    <w:rPr>
      <w:rFonts w:eastAsia="Calibri"/>
      <w:lang w:val="uk-UA" w:eastAsia="ru-RU" w:bidi="ar-SA"/>
    </w:rPr>
  </w:style>
  <w:style w:type="paragraph" w:styleId="a3">
    <w:name w:val="Balloon Text"/>
    <w:basedOn w:val="a"/>
    <w:semiHidden/>
    <w:rsid w:val="000750E0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6C5039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styleId="a5">
    <w:name w:val="Hyperlink"/>
    <w:unhideWhenUsed/>
    <w:rsid w:val="008A3146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D62C89"/>
    <w:pPr>
      <w:tabs>
        <w:tab w:val="center" w:pos="4819"/>
        <w:tab w:val="right" w:pos="9639"/>
      </w:tabs>
    </w:pPr>
    <w:rPr>
      <w:lang w:val="x-none"/>
    </w:rPr>
  </w:style>
  <w:style w:type="character" w:customStyle="1" w:styleId="a7">
    <w:name w:val="Верхній колонтитул Знак"/>
    <w:link w:val="a6"/>
    <w:uiPriority w:val="99"/>
    <w:rsid w:val="00D62C89"/>
    <w:rPr>
      <w:rFonts w:eastAsia="Calibri"/>
      <w:sz w:val="28"/>
      <w:szCs w:val="28"/>
      <w:lang w:eastAsia="ru-RU"/>
    </w:rPr>
  </w:style>
  <w:style w:type="paragraph" w:styleId="a8">
    <w:name w:val="footer"/>
    <w:basedOn w:val="a"/>
    <w:link w:val="a9"/>
    <w:rsid w:val="00D62C89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ій колонтитул Знак"/>
    <w:link w:val="a8"/>
    <w:rsid w:val="00D62C89"/>
    <w:rPr>
      <w:rFonts w:eastAsia="Calibri"/>
      <w:sz w:val="28"/>
      <w:szCs w:val="28"/>
      <w:lang w:eastAsia="ru-RU"/>
    </w:rPr>
  </w:style>
  <w:style w:type="character" w:styleId="aa">
    <w:name w:val="page number"/>
    <w:basedOn w:val="a0"/>
    <w:rsid w:val="00A666E0"/>
  </w:style>
  <w:style w:type="paragraph" w:customStyle="1" w:styleId="ab">
    <w:name w:val=" Знак Знак Знак"/>
    <w:basedOn w:val="a"/>
    <w:rsid w:val="00270D4A"/>
    <w:rPr>
      <w:rFonts w:ascii="Verdana" w:eastAsia="Times New Roman" w:hAnsi="Verdana" w:cs="Verdana"/>
      <w:sz w:val="20"/>
      <w:szCs w:val="20"/>
      <w:lang w:eastAsia="en-US"/>
    </w:rPr>
  </w:style>
  <w:style w:type="character" w:styleId="ac">
    <w:name w:val="Strong"/>
    <w:qFormat/>
    <w:rsid w:val="004B6880"/>
    <w:rPr>
      <w:b/>
      <w:bCs/>
    </w:rPr>
  </w:style>
  <w:style w:type="paragraph" w:styleId="ad">
    <w:name w:val="Body Text Indent"/>
    <w:basedOn w:val="a"/>
    <w:link w:val="ae"/>
    <w:rsid w:val="003F1C78"/>
    <w:pPr>
      <w:spacing w:after="120"/>
      <w:ind w:left="283"/>
    </w:pPr>
    <w:rPr>
      <w:lang w:val="x-none"/>
    </w:rPr>
  </w:style>
  <w:style w:type="paragraph" w:customStyle="1" w:styleId="11">
    <w:name w:val="Абзац списку1"/>
    <w:basedOn w:val="a"/>
    <w:uiPriority w:val="34"/>
    <w:qFormat/>
    <w:rsid w:val="00603B26"/>
    <w:pPr>
      <w:ind w:left="708"/>
    </w:pPr>
  </w:style>
  <w:style w:type="paragraph" w:styleId="af">
    <w:name w:val="List Paragraph"/>
    <w:basedOn w:val="a"/>
    <w:qFormat/>
    <w:rsid w:val="003A182E"/>
    <w:pPr>
      <w:widowControl w:val="0"/>
      <w:suppressAutoHyphens/>
      <w:ind w:left="708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character" w:customStyle="1" w:styleId="ae">
    <w:name w:val="Основний текст з відступом Знак"/>
    <w:link w:val="ad"/>
    <w:rsid w:val="00705424"/>
    <w:rPr>
      <w:rFonts w:eastAsia="Calibri"/>
      <w:sz w:val="28"/>
      <w:szCs w:val="28"/>
      <w:lang w:eastAsia="ru-RU"/>
    </w:rPr>
  </w:style>
  <w:style w:type="paragraph" w:customStyle="1" w:styleId="af0">
    <w:name w:val="Знак Знак Знак Знак"/>
    <w:basedOn w:val="a"/>
    <w:rsid w:val="00705424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No Spacing"/>
    <w:link w:val="af2"/>
    <w:qFormat/>
    <w:rsid w:val="002E675F"/>
    <w:rPr>
      <w:rFonts w:ascii="Bookman Old Style" w:hAnsi="Bookman Old Style"/>
      <w:sz w:val="26"/>
      <w:szCs w:val="26"/>
      <w:lang w:val="ru-RU" w:eastAsia="ru-RU"/>
    </w:rPr>
  </w:style>
  <w:style w:type="character" w:customStyle="1" w:styleId="af2">
    <w:name w:val="Без інтервалів Знак"/>
    <w:link w:val="af1"/>
    <w:rsid w:val="002E675F"/>
    <w:rPr>
      <w:rFonts w:ascii="Bookman Old Style" w:hAnsi="Bookman Old Style"/>
      <w:sz w:val="26"/>
      <w:szCs w:val="26"/>
      <w:lang w:val="ru-RU" w:eastAsia="ru-RU" w:bidi="ar-SA"/>
    </w:rPr>
  </w:style>
  <w:style w:type="character" w:customStyle="1" w:styleId="10">
    <w:name w:val="Заголовок 1 Знак"/>
    <w:aliases w:val=" Знак Знак"/>
    <w:link w:val="1"/>
    <w:rsid w:val="00F937E6"/>
    <w:rPr>
      <w:rFonts w:ascii="Bookman Old Style" w:hAnsi="Bookman Old Style"/>
      <w:b/>
      <w:bCs/>
      <w:sz w:val="28"/>
      <w:szCs w:val="24"/>
      <w:lang w:eastAsia="x-none"/>
    </w:rPr>
  </w:style>
  <w:style w:type="character" w:customStyle="1" w:styleId="12">
    <w:name w:val="Название1"/>
    <w:rsid w:val="00F937E6"/>
  </w:style>
  <w:style w:type="character" w:styleId="af3">
    <w:name w:val="Emphasis"/>
    <w:uiPriority w:val="20"/>
    <w:qFormat/>
    <w:rsid w:val="001F5C4B"/>
    <w:rPr>
      <w:i/>
      <w:iCs/>
    </w:rPr>
  </w:style>
  <w:style w:type="paragraph" w:customStyle="1" w:styleId="docdata">
    <w:name w:val="docdata"/>
    <w:aliases w:val="docy,v5,2454,baiaagaaboqcaaadewuaaawjbqaaaaaaaaaaaaaaaaaaaaaaaaaaaaaaaaaaaaaaaaaaaaaaaaaaaaaaaaaaaaaaaaaaaaaaaaaaaaaaaaaaaaaaaaaaaaaaaaaaaaaaaaaaaaaaaaaaaaaaaaaaaaaaaaaaaaaaaaaaaaaaaaaaaaaaaaaaaaaaaaaaaaaaaaaaaaaaaaaaaaaaaaaaaaaaaaaaaaaaaaaaaaaa"/>
    <w:basedOn w:val="a"/>
    <w:rsid w:val="00852B5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2074">
    <w:name w:val="2074"/>
    <w:aliases w:val="baiaagaaboqcaaad/wmaaaunbaaaaaaaaaaaaaaaaaaaaaaaaaaaaaaaaaaaaaaaaaaaaaaaaaaaaaaaaaaaaaaaaaaaaaaaaaaaaaaaaaaaaaaaaaaaaaaaaaaaaaaaaaaaaaaaaaaaaaaaaaaaaaaaaaaaaaaaaaaaaaaaaaaaaaaaaaaaaaaaaaaaaaaaaaaaaaaaaaaaaaaaaaaaaaaaaaaaaaaaaaaaaaaa"/>
    <w:rsid w:val="005E403E"/>
  </w:style>
  <w:style w:type="character" w:customStyle="1" w:styleId="2241">
    <w:name w:val="2241"/>
    <w:aliases w:val="baiaagaaboqcaaadpgqaaaw0baaaaaaaaaaaaaaaaaaaaaaaaaaaaaaaaaaaaaaaaaaaaaaaaaaaaaaaaaaaaaaaaaaaaaaaaaaaaaaaaaaaaaaaaaaaaaaaaaaaaaaaaaaaaaaaaaaaaaaaaaaaaaaaaaaaaaaaaaaaaaaaaaaaaaaaaaaaaaaaaaaaaaaaaaaaaaaaaaaaaaaaaaaaaaaaaaaaaaaaaaaaaaaa"/>
    <w:rsid w:val="00502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C43BD-7BFD-4D43-A349-61586885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Погоджено</vt:lpstr>
      <vt:lpstr>Погоджено</vt:lpstr>
    </vt:vector>
  </TitlesOfParts>
  <Company>COMP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User</dc:creator>
  <cp:keywords/>
  <cp:lastModifiedBy>User</cp:lastModifiedBy>
  <cp:revision>2</cp:revision>
  <cp:lastPrinted>2023-12-19T16:16:00Z</cp:lastPrinted>
  <dcterms:created xsi:type="dcterms:W3CDTF">2024-08-14T08:44:00Z</dcterms:created>
  <dcterms:modified xsi:type="dcterms:W3CDTF">2024-08-14T08:44:00Z</dcterms:modified>
</cp:coreProperties>
</file>