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6AF" w:rsidRPr="00405B8E" w:rsidRDefault="001C26AF" w:rsidP="001C26AF">
      <w:pPr>
        <w:pStyle w:val="a4"/>
        <w:spacing w:after="0" w:line="360" w:lineRule="auto"/>
        <w:ind w:left="4820"/>
        <w:jc w:val="left"/>
        <w:rPr>
          <w:rFonts w:ascii="Times New Roman" w:hAnsi="Times New Roman"/>
          <w:sz w:val="28"/>
          <w:szCs w:val="28"/>
        </w:rPr>
      </w:pPr>
      <w:r w:rsidRPr="00405B8E">
        <w:rPr>
          <w:rFonts w:ascii="Times New Roman" w:hAnsi="Times New Roman"/>
          <w:sz w:val="28"/>
          <w:szCs w:val="28"/>
        </w:rPr>
        <w:t>ЗАТВЕРДЖЕНО</w:t>
      </w:r>
      <w:r w:rsidRPr="00405B8E">
        <w:rPr>
          <w:rFonts w:ascii="Times New Roman" w:hAnsi="Times New Roman"/>
          <w:sz w:val="28"/>
          <w:szCs w:val="28"/>
        </w:rPr>
        <w:br/>
        <w:t>Розпорядження начальника</w:t>
      </w:r>
    </w:p>
    <w:p w:rsidR="00F414DE" w:rsidRPr="005F4E8A" w:rsidRDefault="00F414DE" w:rsidP="001C26AF">
      <w:pPr>
        <w:pStyle w:val="a4"/>
        <w:spacing w:line="360" w:lineRule="auto"/>
        <w:ind w:left="4820"/>
        <w:jc w:val="left"/>
        <w:rPr>
          <w:rFonts w:ascii="Times New Roman" w:hAnsi="Times New Roman"/>
          <w:sz w:val="28"/>
          <w:szCs w:val="28"/>
        </w:rPr>
      </w:pPr>
      <w:r w:rsidRPr="00405B8E">
        <w:rPr>
          <w:rFonts w:ascii="Times New Roman" w:hAnsi="Times New Roman"/>
          <w:sz w:val="28"/>
          <w:szCs w:val="28"/>
        </w:rPr>
        <w:t xml:space="preserve">обласної військової адміністрації </w:t>
      </w:r>
      <w:r w:rsidRPr="00405B8E">
        <w:rPr>
          <w:rFonts w:ascii="Times New Roman" w:hAnsi="Times New Roman"/>
          <w:sz w:val="28"/>
          <w:szCs w:val="28"/>
        </w:rPr>
        <w:br/>
      </w:r>
      <w:r w:rsidR="001C26AF" w:rsidRPr="00405B8E">
        <w:rPr>
          <w:rFonts w:ascii="Times New Roman" w:hAnsi="Times New Roman"/>
          <w:sz w:val="28"/>
          <w:szCs w:val="28"/>
        </w:rPr>
        <w:t>_______________</w:t>
      </w:r>
      <w:r w:rsidRPr="00405B8E">
        <w:rPr>
          <w:rFonts w:ascii="Times New Roman" w:hAnsi="Times New Roman"/>
          <w:sz w:val="28"/>
          <w:szCs w:val="28"/>
        </w:rPr>
        <w:t>№_</w:t>
      </w:r>
      <w:r w:rsidR="001C26AF" w:rsidRPr="00405B8E">
        <w:rPr>
          <w:rFonts w:ascii="Times New Roman" w:hAnsi="Times New Roman"/>
          <w:sz w:val="28"/>
          <w:szCs w:val="28"/>
        </w:rPr>
        <w:t>_________</w:t>
      </w:r>
      <w:r w:rsidRPr="00405B8E">
        <w:rPr>
          <w:rFonts w:ascii="Times New Roman" w:hAnsi="Times New Roman"/>
          <w:sz w:val="28"/>
          <w:szCs w:val="28"/>
        </w:rPr>
        <w:t>___</w:t>
      </w:r>
    </w:p>
    <w:p w:rsidR="0068120B" w:rsidRPr="001C26AF" w:rsidRDefault="0068120B" w:rsidP="001C26AF">
      <w:pPr>
        <w:pStyle w:val="a5"/>
        <w:spacing w:before="360"/>
        <w:rPr>
          <w:rFonts w:ascii="Times New Roman" w:hAnsi="Times New Roman"/>
          <w:sz w:val="28"/>
          <w:szCs w:val="28"/>
        </w:rPr>
      </w:pPr>
      <w:r w:rsidRPr="001C26AF">
        <w:rPr>
          <w:rFonts w:ascii="Times New Roman" w:hAnsi="Times New Roman"/>
          <w:bCs/>
          <w:sz w:val="28"/>
          <w:szCs w:val="28"/>
        </w:rPr>
        <w:t>ПОЛОЖЕННЯ</w:t>
      </w:r>
      <w:r w:rsidRPr="001C26AF">
        <w:rPr>
          <w:rFonts w:ascii="Times New Roman" w:hAnsi="Times New Roman"/>
          <w:sz w:val="28"/>
          <w:szCs w:val="28"/>
        </w:rPr>
        <w:br/>
      </w:r>
      <w:r w:rsidRPr="001C26AF">
        <w:rPr>
          <w:rFonts w:ascii="Times New Roman" w:hAnsi="Times New Roman"/>
          <w:bCs/>
          <w:sz w:val="28"/>
          <w:szCs w:val="28"/>
        </w:rPr>
        <w:t xml:space="preserve">про </w:t>
      </w:r>
      <w:r w:rsidR="00F414DE" w:rsidRPr="001C26AF">
        <w:rPr>
          <w:rFonts w:ascii="Times New Roman" w:hAnsi="Times New Roman"/>
          <w:bCs/>
          <w:sz w:val="28"/>
          <w:szCs w:val="28"/>
        </w:rPr>
        <w:t xml:space="preserve">обласний </w:t>
      </w:r>
      <w:r w:rsidRPr="001C26AF">
        <w:rPr>
          <w:rFonts w:ascii="Times New Roman" w:hAnsi="Times New Roman"/>
          <w:bCs/>
          <w:sz w:val="28"/>
          <w:szCs w:val="28"/>
        </w:rPr>
        <w:t xml:space="preserve">Координаційний штаб </w:t>
      </w:r>
      <w:r w:rsidRPr="001C26AF">
        <w:rPr>
          <w:rFonts w:ascii="Times New Roman" w:hAnsi="Times New Roman"/>
          <w:sz w:val="28"/>
          <w:szCs w:val="28"/>
        </w:rPr>
        <w:t xml:space="preserve">з питань розгортання та </w:t>
      </w:r>
      <w:r w:rsidRPr="001C26AF">
        <w:rPr>
          <w:rFonts w:ascii="Times New Roman" w:hAnsi="Times New Roman"/>
          <w:sz w:val="28"/>
          <w:szCs w:val="28"/>
          <w:lang w:val="ru-RU"/>
        </w:rPr>
        <w:br/>
      </w:r>
      <w:r w:rsidRPr="001C26AF">
        <w:rPr>
          <w:rFonts w:ascii="Times New Roman" w:hAnsi="Times New Roman"/>
          <w:sz w:val="28"/>
          <w:szCs w:val="28"/>
        </w:rPr>
        <w:t>організації роботи пунктів незламності</w:t>
      </w:r>
    </w:p>
    <w:p w:rsidR="0068120B" w:rsidRPr="005F4E8A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5F4E8A">
        <w:rPr>
          <w:rFonts w:ascii="Times New Roman" w:hAnsi="Times New Roman"/>
          <w:sz w:val="28"/>
          <w:szCs w:val="28"/>
        </w:rPr>
        <w:t xml:space="preserve">1. </w:t>
      </w:r>
      <w:r w:rsidR="00731526" w:rsidRPr="005F4E8A">
        <w:rPr>
          <w:rFonts w:ascii="Times New Roman" w:hAnsi="Times New Roman"/>
          <w:sz w:val="28"/>
          <w:szCs w:val="28"/>
        </w:rPr>
        <w:t xml:space="preserve">Обласний </w:t>
      </w:r>
      <w:r w:rsidRPr="005F4E8A">
        <w:rPr>
          <w:rFonts w:ascii="Times New Roman" w:hAnsi="Times New Roman"/>
          <w:sz w:val="28"/>
          <w:szCs w:val="28"/>
        </w:rPr>
        <w:t xml:space="preserve">Координаційний штаб з питань розгортання та організації </w:t>
      </w:r>
      <w:r w:rsidRPr="00405B8E">
        <w:rPr>
          <w:rFonts w:ascii="Times New Roman" w:hAnsi="Times New Roman"/>
          <w:sz w:val="28"/>
          <w:szCs w:val="28"/>
        </w:rPr>
        <w:t xml:space="preserve">роботи пунктів незламності (далі — </w:t>
      </w:r>
      <w:r w:rsidR="001C26AF" w:rsidRPr="00405B8E">
        <w:rPr>
          <w:rFonts w:ascii="Times New Roman" w:hAnsi="Times New Roman"/>
          <w:sz w:val="28"/>
          <w:szCs w:val="28"/>
        </w:rPr>
        <w:t xml:space="preserve">обласний </w:t>
      </w:r>
      <w:r w:rsidRPr="00405B8E">
        <w:rPr>
          <w:rFonts w:ascii="Times New Roman" w:hAnsi="Times New Roman"/>
          <w:sz w:val="28"/>
          <w:szCs w:val="28"/>
        </w:rPr>
        <w:t xml:space="preserve">Координаційний штаб) є тимчасовим консультативно-дорадчим органом </w:t>
      </w:r>
      <w:r w:rsidR="001C26AF" w:rsidRPr="00405B8E">
        <w:rPr>
          <w:rFonts w:ascii="Times New Roman" w:hAnsi="Times New Roman"/>
          <w:sz w:val="28"/>
          <w:szCs w:val="28"/>
        </w:rPr>
        <w:t xml:space="preserve">Львівської </w:t>
      </w:r>
      <w:r w:rsidR="00731526" w:rsidRPr="00405B8E">
        <w:rPr>
          <w:rFonts w:ascii="Times New Roman" w:hAnsi="Times New Roman"/>
          <w:sz w:val="28"/>
          <w:szCs w:val="28"/>
        </w:rPr>
        <w:t>обласної військової</w:t>
      </w:r>
      <w:r w:rsidR="00731526" w:rsidRPr="005F4E8A">
        <w:rPr>
          <w:rFonts w:ascii="Times New Roman" w:hAnsi="Times New Roman"/>
          <w:sz w:val="28"/>
          <w:szCs w:val="28"/>
        </w:rPr>
        <w:t xml:space="preserve"> адміністрації</w:t>
      </w:r>
      <w:r w:rsidR="00463480" w:rsidRPr="005F4E8A">
        <w:rPr>
          <w:rFonts w:ascii="Times New Roman" w:hAnsi="Times New Roman"/>
          <w:sz w:val="28"/>
          <w:szCs w:val="28"/>
        </w:rPr>
        <w:t xml:space="preserve"> та утворюється</w:t>
      </w:r>
      <w:r w:rsidRPr="005F4E8A">
        <w:rPr>
          <w:rFonts w:ascii="Times New Roman" w:hAnsi="Times New Roman"/>
          <w:sz w:val="28"/>
          <w:szCs w:val="28"/>
        </w:rPr>
        <w:t xml:space="preserve"> з метою сприяння коорд</w:t>
      </w:r>
      <w:r w:rsidR="00463480" w:rsidRPr="005F4E8A">
        <w:rPr>
          <w:rFonts w:ascii="Times New Roman" w:hAnsi="Times New Roman"/>
          <w:sz w:val="28"/>
          <w:szCs w:val="28"/>
        </w:rPr>
        <w:t>инації діяльності</w:t>
      </w:r>
      <w:r w:rsidRPr="005F4E8A">
        <w:rPr>
          <w:rFonts w:ascii="Times New Roman" w:hAnsi="Times New Roman"/>
          <w:sz w:val="28"/>
          <w:szCs w:val="28"/>
        </w:rPr>
        <w:t xml:space="preserve"> місцевих органів виконавчої влади, державних органів</w:t>
      </w:r>
      <w:r w:rsidR="00463480" w:rsidRPr="005F4E8A">
        <w:rPr>
          <w:rFonts w:ascii="Times New Roman" w:hAnsi="Times New Roman"/>
          <w:sz w:val="28"/>
          <w:szCs w:val="28"/>
        </w:rPr>
        <w:t xml:space="preserve"> центрального підпорядкування</w:t>
      </w:r>
      <w:r w:rsidRPr="005F4E8A">
        <w:rPr>
          <w:rFonts w:ascii="Times New Roman" w:hAnsi="Times New Roman"/>
          <w:sz w:val="28"/>
          <w:szCs w:val="28"/>
        </w:rPr>
        <w:t xml:space="preserve"> </w:t>
      </w:r>
      <w:r w:rsidR="003E1BFE" w:rsidRPr="005F4E8A">
        <w:rPr>
          <w:rFonts w:ascii="Times New Roman" w:hAnsi="Times New Roman"/>
          <w:sz w:val="28"/>
          <w:szCs w:val="28"/>
        </w:rPr>
        <w:t>та</w:t>
      </w:r>
      <w:r w:rsidRPr="005F4E8A">
        <w:rPr>
          <w:rFonts w:ascii="Times New Roman" w:hAnsi="Times New Roman"/>
          <w:sz w:val="28"/>
          <w:szCs w:val="28"/>
        </w:rPr>
        <w:t xml:space="preserve"> місцевого самоврядування, суб’єктів г</w:t>
      </w:r>
      <w:r w:rsidR="003E1BFE" w:rsidRPr="005F4E8A">
        <w:rPr>
          <w:rFonts w:ascii="Times New Roman" w:hAnsi="Times New Roman"/>
          <w:sz w:val="28"/>
          <w:szCs w:val="28"/>
        </w:rPr>
        <w:t>осподарювання державної та</w:t>
      </w:r>
      <w:r w:rsidRPr="005F4E8A">
        <w:rPr>
          <w:rFonts w:ascii="Times New Roman" w:hAnsi="Times New Roman"/>
          <w:sz w:val="28"/>
          <w:szCs w:val="28"/>
        </w:rPr>
        <w:t xml:space="preserve"> приватної форми власності (за згодою) з питань розгортання та організації роботи пунктів незламності.</w:t>
      </w:r>
    </w:p>
    <w:p w:rsidR="0068120B" w:rsidRPr="005F4E8A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5F4E8A">
        <w:rPr>
          <w:rFonts w:ascii="Times New Roman" w:hAnsi="Times New Roman"/>
          <w:sz w:val="28"/>
          <w:szCs w:val="28"/>
        </w:rPr>
        <w:t xml:space="preserve">2. </w:t>
      </w:r>
      <w:r w:rsidR="001C26AF">
        <w:rPr>
          <w:rFonts w:ascii="Times New Roman" w:hAnsi="Times New Roman"/>
          <w:sz w:val="28"/>
          <w:szCs w:val="28"/>
        </w:rPr>
        <w:t xml:space="preserve">Обласний </w:t>
      </w:r>
      <w:r w:rsidRPr="005F4E8A">
        <w:rPr>
          <w:rFonts w:ascii="Times New Roman" w:hAnsi="Times New Roman"/>
          <w:sz w:val="28"/>
          <w:szCs w:val="28"/>
        </w:rPr>
        <w:t>Координаційний штаб у своїй діяльності керується Конституцією та законами України, а також указами Президента України і постановами Верховної Ради України, прийнятими відповідно до Конституції та законів України, актами Кабінету Міністрів України і цим Положенням.</w:t>
      </w:r>
    </w:p>
    <w:p w:rsidR="0068120B" w:rsidRPr="005F4E8A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5F4E8A">
        <w:rPr>
          <w:rFonts w:ascii="Times New Roman" w:hAnsi="Times New Roman"/>
          <w:sz w:val="28"/>
          <w:szCs w:val="28"/>
        </w:rPr>
        <w:t xml:space="preserve">3. Основними завданнями </w:t>
      </w:r>
      <w:r w:rsidR="00797D2E" w:rsidRPr="005F4E8A">
        <w:rPr>
          <w:rFonts w:ascii="Times New Roman" w:hAnsi="Times New Roman"/>
          <w:sz w:val="28"/>
          <w:szCs w:val="28"/>
        </w:rPr>
        <w:t xml:space="preserve">обласного </w:t>
      </w:r>
      <w:r w:rsidRPr="005F4E8A">
        <w:rPr>
          <w:rFonts w:ascii="Times New Roman" w:hAnsi="Times New Roman"/>
          <w:sz w:val="28"/>
          <w:szCs w:val="28"/>
        </w:rPr>
        <w:t>Координаційного штабу є:</w:t>
      </w:r>
    </w:p>
    <w:p w:rsidR="0068120B" w:rsidRPr="005F4E8A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bookmarkStart w:id="0" w:name="n34"/>
      <w:bookmarkEnd w:id="0"/>
      <w:r w:rsidRPr="005F4E8A">
        <w:rPr>
          <w:rFonts w:ascii="Times New Roman" w:hAnsi="Times New Roman"/>
          <w:sz w:val="28"/>
          <w:szCs w:val="28"/>
        </w:rPr>
        <w:t>1) сприяння координ</w:t>
      </w:r>
      <w:r w:rsidR="00EF6812" w:rsidRPr="005F4E8A">
        <w:rPr>
          <w:rFonts w:ascii="Times New Roman" w:hAnsi="Times New Roman"/>
          <w:sz w:val="28"/>
          <w:szCs w:val="28"/>
        </w:rPr>
        <w:t xml:space="preserve">ації діяльності </w:t>
      </w:r>
      <w:r w:rsidRPr="005F4E8A">
        <w:rPr>
          <w:rFonts w:ascii="Times New Roman" w:hAnsi="Times New Roman"/>
          <w:sz w:val="28"/>
          <w:szCs w:val="28"/>
        </w:rPr>
        <w:t>місцевих органів виконавчої влади, інших державних органів</w:t>
      </w:r>
      <w:r w:rsidR="00EF6812" w:rsidRPr="005F4E8A">
        <w:rPr>
          <w:rFonts w:ascii="Times New Roman" w:hAnsi="Times New Roman"/>
          <w:sz w:val="28"/>
          <w:szCs w:val="28"/>
        </w:rPr>
        <w:t xml:space="preserve"> центрального підпорядкування</w:t>
      </w:r>
      <w:r w:rsidRPr="005F4E8A">
        <w:rPr>
          <w:rFonts w:ascii="Times New Roman" w:hAnsi="Times New Roman"/>
          <w:sz w:val="28"/>
          <w:szCs w:val="28"/>
        </w:rPr>
        <w:t>, органів місцевого самоврядування, суб’єктів г</w:t>
      </w:r>
      <w:r w:rsidR="00EF6812" w:rsidRPr="005F4E8A">
        <w:rPr>
          <w:rFonts w:ascii="Times New Roman" w:hAnsi="Times New Roman"/>
          <w:sz w:val="28"/>
          <w:szCs w:val="28"/>
        </w:rPr>
        <w:t>осподарювання державної та</w:t>
      </w:r>
      <w:r w:rsidRPr="005F4E8A">
        <w:rPr>
          <w:rFonts w:ascii="Times New Roman" w:hAnsi="Times New Roman"/>
          <w:sz w:val="28"/>
          <w:szCs w:val="28"/>
        </w:rPr>
        <w:t xml:space="preserve"> приватної форми власності (за згодою) з питань розгортання та організації роботи пунктів незламності;</w:t>
      </w:r>
    </w:p>
    <w:p w:rsidR="0068120B" w:rsidRPr="005F4E8A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5F4E8A">
        <w:rPr>
          <w:rFonts w:ascii="Times New Roman" w:hAnsi="Times New Roman"/>
          <w:sz w:val="28"/>
          <w:szCs w:val="28"/>
        </w:rPr>
        <w:t xml:space="preserve">2) підготовка пропозицій щодо утворення </w:t>
      </w:r>
      <w:r w:rsidR="00915311" w:rsidRPr="005F4E8A">
        <w:rPr>
          <w:rFonts w:ascii="Times New Roman" w:hAnsi="Times New Roman"/>
          <w:sz w:val="28"/>
          <w:szCs w:val="28"/>
        </w:rPr>
        <w:t>районних</w:t>
      </w:r>
      <w:r w:rsidRPr="005F4E8A">
        <w:rPr>
          <w:rFonts w:ascii="Times New Roman" w:hAnsi="Times New Roman"/>
          <w:sz w:val="28"/>
          <w:szCs w:val="28"/>
        </w:rPr>
        <w:t xml:space="preserve"> штаб</w:t>
      </w:r>
      <w:r w:rsidR="00915311" w:rsidRPr="005F4E8A">
        <w:rPr>
          <w:rFonts w:ascii="Times New Roman" w:hAnsi="Times New Roman"/>
          <w:sz w:val="28"/>
          <w:szCs w:val="28"/>
        </w:rPr>
        <w:t xml:space="preserve">ів </w:t>
      </w:r>
      <w:r w:rsidRPr="005F4E8A">
        <w:rPr>
          <w:rFonts w:ascii="Times New Roman" w:hAnsi="Times New Roman"/>
          <w:sz w:val="28"/>
          <w:szCs w:val="28"/>
        </w:rPr>
        <w:t>з питань розгортання та організації роботи пунктів незламності із залученням до їх складу організаторів пунктів незламності;</w:t>
      </w:r>
    </w:p>
    <w:p w:rsidR="0068120B" w:rsidRPr="005F4E8A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5F4E8A">
        <w:rPr>
          <w:rFonts w:ascii="Times New Roman" w:hAnsi="Times New Roman"/>
          <w:sz w:val="28"/>
          <w:szCs w:val="28"/>
        </w:rPr>
        <w:t>3) визначення шляхів і способів вирішення проблемних питань, що виникають під час розгортання та організації роботи пунктів незламності.</w:t>
      </w:r>
    </w:p>
    <w:p w:rsidR="0068120B" w:rsidRPr="005F4E8A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5F4E8A">
        <w:rPr>
          <w:rFonts w:ascii="Times New Roman" w:hAnsi="Times New Roman"/>
          <w:sz w:val="28"/>
          <w:szCs w:val="28"/>
        </w:rPr>
        <w:t xml:space="preserve">4. </w:t>
      </w:r>
      <w:r w:rsidR="00797D2E" w:rsidRPr="005F4E8A">
        <w:rPr>
          <w:rFonts w:ascii="Times New Roman" w:hAnsi="Times New Roman"/>
          <w:sz w:val="28"/>
          <w:szCs w:val="28"/>
        </w:rPr>
        <w:t xml:space="preserve">Обласний </w:t>
      </w:r>
      <w:r w:rsidRPr="005F4E8A">
        <w:rPr>
          <w:rFonts w:ascii="Times New Roman" w:hAnsi="Times New Roman"/>
          <w:sz w:val="28"/>
          <w:szCs w:val="28"/>
        </w:rPr>
        <w:t>Координаційний штаб відповідно до покладених на нього завдань:</w:t>
      </w:r>
    </w:p>
    <w:p w:rsidR="0068120B" w:rsidRPr="005F4E8A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5F4E8A">
        <w:rPr>
          <w:rFonts w:ascii="Times New Roman" w:hAnsi="Times New Roman"/>
          <w:sz w:val="28"/>
          <w:szCs w:val="28"/>
        </w:rPr>
        <w:t xml:space="preserve">проводить моніторинг та аналіз заходів </w:t>
      </w:r>
      <w:r w:rsidRPr="005F4E8A">
        <w:rPr>
          <w:rFonts w:ascii="Times New Roman" w:hAnsi="Times New Roman"/>
          <w:sz w:val="28"/>
          <w:szCs w:val="28"/>
          <w:shd w:val="clear" w:color="auto" w:fill="FFFFFF"/>
        </w:rPr>
        <w:t xml:space="preserve">щодо розгортання та організації роботи </w:t>
      </w:r>
      <w:r w:rsidRPr="005F4E8A">
        <w:rPr>
          <w:rFonts w:ascii="Times New Roman" w:hAnsi="Times New Roman"/>
          <w:sz w:val="28"/>
          <w:szCs w:val="28"/>
        </w:rPr>
        <w:t>пунктів незламності;</w:t>
      </w:r>
    </w:p>
    <w:p w:rsidR="0068120B" w:rsidRPr="005F4E8A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5F4E8A">
        <w:rPr>
          <w:rFonts w:ascii="Times New Roman" w:hAnsi="Times New Roman"/>
          <w:sz w:val="28"/>
          <w:szCs w:val="28"/>
        </w:rPr>
        <w:t>подає Кабінетові Міністрів України розроблені за результатами своєї роботи рекомендації та пропозиції.</w:t>
      </w:r>
    </w:p>
    <w:p w:rsidR="0068120B" w:rsidRPr="005F4E8A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5F4E8A">
        <w:rPr>
          <w:rFonts w:ascii="Times New Roman" w:hAnsi="Times New Roman"/>
          <w:sz w:val="28"/>
          <w:szCs w:val="28"/>
        </w:rPr>
        <w:t xml:space="preserve">5. </w:t>
      </w:r>
      <w:r w:rsidR="00CD235A" w:rsidRPr="005F4E8A">
        <w:rPr>
          <w:rFonts w:ascii="Times New Roman" w:hAnsi="Times New Roman"/>
          <w:sz w:val="28"/>
          <w:szCs w:val="28"/>
        </w:rPr>
        <w:t xml:space="preserve">Обласний </w:t>
      </w:r>
      <w:r w:rsidRPr="005F4E8A">
        <w:rPr>
          <w:rFonts w:ascii="Times New Roman" w:hAnsi="Times New Roman"/>
          <w:sz w:val="28"/>
          <w:szCs w:val="28"/>
        </w:rPr>
        <w:t>Координаційний штаб має право:</w:t>
      </w:r>
    </w:p>
    <w:p w:rsidR="0068120B" w:rsidRPr="005F4E8A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bookmarkStart w:id="1" w:name="n60"/>
      <w:bookmarkEnd w:id="1"/>
      <w:r w:rsidRPr="005F4E8A">
        <w:rPr>
          <w:rFonts w:ascii="Times New Roman" w:hAnsi="Times New Roman"/>
          <w:sz w:val="28"/>
          <w:szCs w:val="28"/>
        </w:rPr>
        <w:t>1) отримувати в установл</w:t>
      </w:r>
      <w:r w:rsidR="00CD235A" w:rsidRPr="005F4E8A">
        <w:rPr>
          <w:rFonts w:ascii="Times New Roman" w:hAnsi="Times New Roman"/>
          <w:sz w:val="28"/>
          <w:szCs w:val="28"/>
        </w:rPr>
        <w:t xml:space="preserve">еному порядку від </w:t>
      </w:r>
      <w:r w:rsidRPr="005F4E8A">
        <w:rPr>
          <w:rFonts w:ascii="Times New Roman" w:hAnsi="Times New Roman"/>
          <w:sz w:val="28"/>
          <w:szCs w:val="28"/>
        </w:rPr>
        <w:t>місцевих органів виконавчої влади, органів місцевого самоврядування, підприємств, установ та організацій інформацію, необхідну для виконання покладених на нього завдань;</w:t>
      </w:r>
    </w:p>
    <w:p w:rsidR="0068120B" w:rsidRPr="005F4E8A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bookmarkStart w:id="2" w:name="n61"/>
      <w:bookmarkEnd w:id="2"/>
      <w:r w:rsidRPr="005F4E8A">
        <w:rPr>
          <w:rFonts w:ascii="Times New Roman" w:hAnsi="Times New Roman"/>
          <w:sz w:val="28"/>
          <w:szCs w:val="28"/>
        </w:rPr>
        <w:t>2) залучати до участі у своїй роб</w:t>
      </w:r>
      <w:r w:rsidR="00B22470" w:rsidRPr="005F4E8A">
        <w:rPr>
          <w:rFonts w:ascii="Times New Roman" w:hAnsi="Times New Roman"/>
          <w:sz w:val="28"/>
          <w:szCs w:val="28"/>
        </w:rPr>
        <w:t xml:space="preserve">оті представників </w:t>
      </w:r>
      <w:r w:rsidRPr="005F4E8A">
        <w:rPr>
          <w:rFonts w:ascii="Times New Roman" w:hAnsi="Times New Roman"/>
          <w:sz w:val="28"/>
          <w:szCs w:val="28"/>
        </w:rPr>
        <w:t xml:space="preserve">місцевих органів виконавчої влади, органів місцевого самоврядування, підприємств, установ та </w:t>
      </w:r>
      <w:r w:rsidRPr="005F4E8A">
        <w:rPr>
          <w:rFonts w:ascii="Times New Roman" w:hAnsi="Times New Roman"/>
          <w:sz w:val="28"/>
          <w:szCs w:val="28"/>
        </w:rPr>
        <w:lastRenderedPageBreak/>
        <w:t>організацій (за погодженням з їх керівниками), а також незалежних експертів (за згодою);</w:t>
      </w:r>
    </w:p>
    <w:p w:rsidR="0068120B" w:rsidRPr="005F4E8A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bookmarkStart w:id="3" w:name="n62"/>
      <w:bookmarkEnd w:id="3"/>
      <w:r w:rsidRPr="005F4E8A">
        <w:rPr>
          <w:rFonts w:ascii="Times New Roman" w:hAnsi="Times New Roman"/>
          <w:sz w:val="28"/>
          <w:szCs w:val="28"/>
        </w:rPr>
        <w:t>3) організовувати проведення конференцій, семінарів, нарад та інших заходів;</w:t>
      </w:r>
    </w:p>
    <w:p w:rsidR="0068120B" w:rsidRPr="005F4E8A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bookmarkStart w:id="4" w:name="n63"/>
      <w:bookmarkEnd w:id="4"/>
      <w:r w:rsidRPr="005F4E8A">
        <w:rPr>
          <w:rFonts w:ascii="Times New Roman" w:hAnsi="Times New Roman"/>
          <w:sz w:val="28"/>
          <w:szCs w:val="28"/>
        </w:rPr>
        <w:t>4) утворювати у разі потреби для виконання покладених на нього завдань постійні або тимчасові робочі підгрупи.</w:t>
      </w:r>
    </w:p>
    <w:p w:rsidR="0068120B" w:rsidRPr="005F4E8A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bookmarkStart w:id="5" w:name="n64"/>
      <w:bookmarkEnd w:id="5"/>
      <w:r w:rsidRPr="005F4E8A">
        <w:rPr>
          <w:rFonts w:ascii="Times New Roman" w:hAnsi="Times New Roman"/>
          <w:sz w:val="28"/>
          <w:szCs w:val="28"/>
        </w:rPr>
        <w:t xml:space="preserve">6. </w:t>
      </w:r>
      <w:r w:rsidR="00B22470" w:rsidRPr="005F4E8A">
        <w:rPr>
          <w:rFonts w:ascii="Times New Roman" w:hAnsi="Times New Roman"/>
          <w:sz w:val="28"/>
          <w:szCs w:val="28"/>
        </w:rPr>
        <w:t xml:space="preserve">Обласний </w:t>
      </w:r>
      <w:r w:rsidRPr="005F4E8A">
        <w:rPr>
          <w:rFonts w:ascii="Times New Roman" w:hAnsi="Times New Roman"/>
          <w:sz w:val="28"/>
          <w:szCs w:val="28"/>
        </w:rPr>
        <w:t>Координаційний штаб під час виконання покладених на нього завдань взаємодіє з державними органами, органами місцевого самоврядування, підприємствами, установами та міжнародними організаціями.</w:t>
      </w:r>
    </w:p>
    <w:p w:rsidR="0068120B" w:rsidRPr="00405B8E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bookmarkStart w:id="6" w:name="n65"/>
      <w:bookmarkEnd w:id="6"/>
      <w:r w:rsidRPr="00405B8E">
        <w:rPr>
          <w:rFonts w:ascii="Times New Roman" w:hAnsi="Times New Roman"/>
          <w:sz w:val="28"/>
          <w:szCs w:val="28"/>
        </w:rPr>
        <w:t xml:space="preserve">7. Посадовий склад </w:t>
      </w:r>
      <w:r w:rsidR="00B22470" w:rsidRPr="00405B8E">
        <w:rPr>
          <w:rFonts w:ascii="Times New Roman" w:hAnsi="Times New Roman"/>
          <w:sz w:val="28"/>
          <w:szCs w:val="28"/>
        </w:rPr>
        <w:t xml:space="preserve">обласного </w:t>
      </w:r>
      <w:r w:rsidRPr="00405B8E">
        <w:rPr>
          <w:rFonts w:ascii="Times New Roman" w:hAnsi="Times New Roman"/>
          <w:sz w:val="28"/>
          <w:szCs w:val="28"/>
        </w:rPr>
        <w:t xml:space="preserve">Координаційного штабу затверджує </w:t>
      </w:r>
      <w:r w:rsidR="001C26AF" w:rsidRPr="00405B8E">
        <w:rPr>
          <w:rFonts w:ascii="Times New Roman" w:hAnsi="Times New Roman"/>
          <w:sz w:val="28"/>
          <w:szCs w:val="28"/>
        </w:rPr>
        <w:t xml:space="preserve">начальник </w:t>
      </w:r>
      <w:r w:rsidR="00B22470" w:rsidRPr="00405B8E">
        <w:rPr>
          <w:rFonts w:ascii="Times New Roman" w:hAnsi="Times New Roman"/>
          <w:sz w:val="28"/>
          <w:szCs w:val="28"/>
        </w:rPr>
        <w:t>обласної військової адміністрації</w:t>
      </w:r>
      <w:r w:rsidRPr="00405B8E">
        <w:rPr>
          <w:rFonts w:ascii="Times New Roman" w:hAnsi="Times New Roman"/>
          <w:sz w:val="28"/>
          <w:szCs w:val="28"/>
        </w:rPr>
        <w:t>.</w:t>
      </w:r>
    </w:p>
    <w:p w:rsidR="0068120B" w:rsidRPr="00405B8E" w:rsidRDefault="00BF78D5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bookmarkStart w:id="7" w:name="n66"/>
      <w:bookmarkEnd w:id="7"/>
      <w:r w:rsidRPr="00405B8E">
        <w:rPr>
          <w:rFonts w:ascii="Times New Roman" w:hAnsi="Times New Roman"/>
          <w:sz w:val="28"/>
          <w:szCs w:val="28"/>
        </w:rPr>
        <w:t xml:space="preserve">Обласний </w:t>
      </w:r>
      <w:r w:rsidR="0068120B" w:rsidRPr="00405B8E">
        <w:rPr>
          <w:rFonts w:ascii="Times New Roman" w:hAnsi="Times New Roman"/>
          <w:sz w:val="28"/>
          <w:szCs w:val="28"/>
        </w:rPr>
        <w:t>Координаційний штаб утворює</w:t>
      </w:r>
      <w:r w:rsidRPr="00405B8E">
        <w:rPr>
          <w:rFonts w:ascii="Times New Roman" w:hAnsi="Times New Roman"/>
          <w:sz w:val="28"/>
          <w:szCs w:val="28"/>
        </w:rPr>
        <w:t>ться у складі</w:t>
      </w:r>
      <w:r w:rsidR="00B232A2" w:rsidRPr="00405B8E">
        <w:rPr>
          <w:rFonts w:ascii="Times New Roman" w:hAnsi="Times New Roman"/>
          <w:sz w:val="28"/>
          <w:szCs w:val="28"/>
        </w:rPr>
        <w:t>:</w:t>
      </w:r>
      <w:r w:rsidRPr="00405B8E">
        <w:rPr>
          <w:rFonts w:ascii="Times New Roman" w:hAnsi="Times New Roman"/>
          <w:sz w:val="28"/>
          <w:szCs w:val="28"/>
        </w:rPr>
        <w:t xml:space="preserve"> голови</w:t>
      </w:r>
      <w:r w:rsidR="00B232A2" w:rsidRPr="00405B8E">
        <w:rPr>
          <w:rFonts w:ascii="Times New Roman" w:hAnsi="Times New Roman"/>
          <w:sz w:val="28"/>
          <w:szCs w:val="28"/>
        </w:rPr>
        <w:t xml:space="preserve"> </w:t>
      </w:r>
      <w:r w:rsidR="00CD3C17" w:rsidRPr="00405B8E">
        <w:rPr>
          <w:rFonts w:ascii="Times New Roman" w:hAnsi="Times New Roman"/>
          <w:sz w:val="28"/>
          <w:szCs w:val="28"/>
        </w:rPr>
        <w:t xml:space="preserve">обласного </w:t>
      </w:r>
      <w:r w:rsidR="00B232A2" w:rsidRPr="00405B8E">
        <w:rPr>
          <w:rFonts w:ascii="Times New Roman" w:hAnsi="Times New Roman"/>
          <w:sz w:val="28"/>
          <w:szCs w:val="28"/>
        </w:rPr>
        <w:t xml:space="preserve">Координаційного штабу (один із </w:t>
      </w:r>
      <w:r w:rsidRPr="00405B8E">
        <w:rPr>
          <w:rFonts w:ascii="Times New Roman" w:hAnsi="Times New Roman"/>
          <w:sz w:val="28"/>
          <w:szCs w:val="28"/>
        </w:rPr>
        <w:t>заступників</w:t>
      </w:r>
      <w:r w:rsidR="00B232A2" w:rsidRPr="00405B8E">
        <w:rPr>
          <w:rFonts w:ascii="Times New Roman" w:hAnsi="Times New Roman"/>
          <w:sz w:val="28"/>
          <w:szCs w:val="28"/>
        </w:rPr>
        <w:t xml:space="preserve"> начальника обласної військової адміністрації)</w:t>
      </w:r>
      <w:r w:rsidR="0068120B" w:rsidRPr="00405B8E">
        <w:rPr>
          <w:rFonts w:ascii="Times New Roman" w:hAnsi="Times New Roman"/>
          <w:sz w:val="28"/>
          <w:szCs w:val="28"/>
        </w:rPr>
        <w:t xml:space="preserve">, </w:t>
      </w:r>
      <w:r w:rsidR="000B3FD7" w:rsidRPr="00405B8E">
        <w:rPr>
          <w:rFonts w:ascii="Times New Roman" w:hAnsi="Times New Roman"/>
          <w:sz w:val="28"/>
          <w:szCs w:val="28"/>
        </w:rPr>
        <w:t>заступників (-а)</w:t>
      </w:r>
      <w:r w:rsidR="00B232A2" w:rsidRPr="00405B8E">
        <w:rPr>
          <w:rFonts w:ascii="Times New Roman" w:hAnsi="Times New Roman"/>
          <w:sz w:val="28"/>
          <w:szCs w:val="28"/>
        </w:rPr>
        <w:t xml:space="preserve"> голови, </w:t>
      </w:r>
      <w:r w:rsidR="0068120B" w:rsidRPr="00405B8E">
        <w:rPr>
          <w:rFonts w:ascii="Times New Roman" w:hAnsi="Times New Roman"/>
          <w:sz w:val="28"/>
          <w:szCs w:val="28"/>
        </w:rPr>
        <w:t>секретаря та його членів.</w:t>
      </w:r>
    </w:p>
    <w:p w:rsidR="0068120B" w:rsidRPr="005F4E8A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bookmarkStart w:id="8" w:name="n67"/>
      <w:bookmarkStart w:id="9" w:name="n68"/>
      <w:bookmarkEnd w:id="8"/>
      <w:bookmarkEnd w:id="9"/>
      <w:r w:rsidRPr="00405B8E">
        <w:rPr>
          <w:rFonts w:ascii="Times New Roman" w:hAnsi="Times New Roman"/>
          <w:sz w:val="28"/>
          <w:szCs w:val="28"/>
        </w:rPr>
        <w:t xml:space="preserve">8. Формою роботи </w:t>
      </w:r>
      <w:r w:rsidR="00BF78D5" w:rsidRPr="00405B8E">
        <w:rPr>
          <w:rFonts w:ascii="Times New Roman" w:hAnsi="Times New Roman"/>
          <w:sz w:val="28"/>
          <w:szCs w:val="28"/>
        </w:rPr>
        <w:t xml:space="preserve">обласного </w:t>
      </w:r>
      <w:r w:rsidRPr="00405B8E">
        <w:rPr>
          <w:rFonts w:ascii="Times New Roman" w:hAnsi="Times New Roman"/>
          <w:sz w:val="28"/>
          <w:szCs w:val="28"/>
        </w:rPr>
        <w:t>Координаційного штабу є засідання, що</w:t>
      </w:r>
      <w:r w:rsidRPr="005F4E8A">
        <w:rPr>
          <w:rFonts w:ascii="Times New Roman" w:hAnsi="Times New Roman"/>
          <w:sz w:val="28"/>
          <w:szCs w:val="28"/>
        </w:rPr>
        <w:t xml:space="preserve"> проводяться за рішенням голови </w:t>
      </w:r>
      <w:r w:rsidR="00961EB7" w:rsidRPr="005F4E8A">
        <w:rPr>
          <w:rFonts w:ascii="Times New Roman" w:hAnsi="Times New Roman"/>
          <w:sz w:val="28"/>
          <w:szCs w:val="28"/>
        </w:rPr>
        <w:t xml:space="preserve">обласного </w:t>
      </w:r>
      <w:r w:rsidRPr="005F4E8A">
        <w:rPr>
          <w:rFonts w:ascii="Times New Roman" w:hAnsi="Times New Roman"/>
          <w:sz w:val="28"/>
          <w:szCs w:val="28"/>
        </w:rPr>
        <w:t>Координаційного штабу.</w:t>
      </w:r>
    </w:p>
    <w:p w:rsidR="0068120B" w:rsidRPr="005F4E8A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bookmarkStart w:id="10" w:name="n69"/>
      <w:bookmarkEnd w:id="10"/>
      <w:r w:rsidRPr="005F4E8A">
        <w:rPr>
          <w:rFonts w:ascii="Times New Roman" w:hAnsi="Times New Roman"/>
          <w:sz w:val="28"/>
          <w:szCs w:val="28"/>
        </w:rPr>
        <w:t xml:space="preserve">Голова </w:t>
      </w:r>
      <w:r w:rsidR="00961EB7" w:rsidRPr="005F4E8A">
        <w:rPr>
          <w:rFonts w:ascii="Times New Roman" w:hAnsi="Times New Roman"/>
          <w:sz w:val="28"/>
          <w:szCs w:val="28"/>
        </w:rPr>
        <w:t xml:space="preserve">обласного </w:t>
      </w:r>
      <w:r w:rsidRPr="005F4E8A">
        <w:rPr>
          <w:rFonts w:ascii="Times New Roman" w:hAnsi="Times New Roman"/>
          <w:sz w:val="28"/>
          <w:szCs w:val="28"/>
        </w:rPr>
        <w:t xml:space="preserve">Координаційного штабу може прийняти рішення про проведення засідання </w:t>
      </w:r>
      <w:r w:rsidR="00961EB7" w:rsidRPr="005F4E8A">
        <w:rPr>
          <w:rFonts w:ascii="Times New Roman" w:hAnsi="Times New Roman"/>
          <w:sz w:val="28"/>
          <w:szCs w:val="28"/>
        </w:rPr>
        <w:t xml:space="preserve">обласного </w:t>
      </w:r>
      <w:r w:rsidRPr="005F4E8A">
        <w:rPr>
          <w:rFonts w:ascii="Times New Roman" w:hAnsi="Times New Roman"/>
          <w:sz w:val="28"/>
          <w:szCs w:val="28"/>
        </w:rPr>
        <w:t>Координаційного штабу у режимі реального часу (он-лайн) з використанням відповідних технічних засобів, зокрема через Інтернет, або про участь члена Координаційного штабу в такому режимі у засіданні Координаційного штабу.</w:t>
      </w:r>
    </w:p>
    <w:p w:rsidR="0068120B" w:rsidRPr="00405B8E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bookmarkStart w:id="11" w:name="n70"/>
      <w:bookmarkEnd w:id="11"/>
      <w:r w:rsidRPr="00405B8E">
        <w:rPr>
          <w:rFonts w:ascii="Times New Roman" w:hAnsi="Times New Roman"/>
          <w:sz w:val="28"/>
          <w:szCs w:val="28"/>
        </w:rPr>
        <w:t xml:space="preserve">9. Засідання </w:t>
      </w:r>
      <w:r w:rsidR="00E11E0C" w:rsidRPr="00405B8E">
        <w:rPr>
          <w:rFonts w:ascii="Times New Roman" w:hAnsi="Times New Roman"/>
          <w:sz w:val="28"/>
          <w:szCs w:val="28"/>
        </w:rPr>
        <w:t xml:space="preserve">обласного </w:t>
      </w:r>
      <w:r w:rsidRPr="00405B8E">
        <w:rPr>
          <w:rFonts w:ascii="Times New Roman" w:hAnsi="Times New Roman"/>
          <w:sz w:val="28"/>
          <w:szCs w:val="28"/>
        </w:rPr>
        <w:t xml:space="preserve">Координаційного штабу веде його голова, а у разі його відсутності </w:t>
      </w:r>
      <w:r w:rsidRPr="00405B8E">
        <w:rPr>
          <w:rFonts w:ascii="Times New Roman" w:hAnsi="Times New Roman"/>
          <w:sz w:val="28"/>
          <w:szCs w:val="28"/>
          <w:lang w:val="ru-RU"/>
        </w:rPr>
        <w:t>—</w:t>
      </w:r>
      <w:r w:rsidRPr="00405B8E">
        <w:rPr>
          <w:rFonts w:ascii="Times New Roman" w:hAnsi="Times New Roman"/>
          <w:sz w:val="28"/>
          <w:szCs w:val="28"/>
        </w:rPr>
        <w:t xml:space="preserve"> </w:t>
      </w:r>
      <w:r w:rsidR="008702A1" w:rsidRPr="00405B8E">
        <w:rPr>
          <w:rFonts w:ascii="Times New Roman" w:hAnsi="Times New Roman"/>
          <w:sz w:val="28"/>
          <w:szCs w:val="28"/>
        </w:rPr>
        <w:t xml:space="preserve">один із його </w:t>
      </w:r>
      <w:r w:rsidRPr="00405B8E">
        <w:rPr>
          <w:rFonts w:ascii="Times New Roman" w:hAnsi="Times New Roman"/>
          <w:sz w:val="28"/>
          <w:szCs w:val="28"/>
        </w:rPr>
        <w:t>заступник</w:t>
      </w:r>
      <w:r w:rsidR="008702A1" w:rsidRPr="00405B8E">
        <w:rPr>
          <w:rFonts w:ascii="Times New Roman" w:hAnsi="Times New Roman"/>
          <w:sz w:val="28"/>
          <w:szCs w:val="28"/>
        </w:rPr>
        <w:t>ів</w:t>
      </w:r>
      <w:r w:rsidRPr="00405B8E">
        <w:rPr>
          <w:rFonts w:ascii="Times New Roman" w:hAnsi="Times New Roman"/>
          <w:sz w:val="28"/>
          <w:szCs w:val="28"/>
        </w:rPr>
        <w:t>.</w:t>
      </w:r>
    </w:p>
    <w:p w:rsidR="0068120B" w:rsidRPr="00405B8E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bookmarkStart w:id="12" w:name="n71"/>
      <w:bookmarkEnd w:id="12"/>
      <w:r w:rsidRPr="00405B8E">
        <w:rPr>
          <w:rFonts w:ascii="Times New Roman" w:hAnsi="Times New Roman"/>
          <w:sz w:val="28"/>
          <w:szCs w:val="28"/>
        </w:rPr>
        <w:t>10. Підготовку матеріалів для розгляду на засіданнях</w:t>
      </w:r>
      <w:r w:rsidR="00E11E0C" w:rsidRPr="00405B8E">
        <w:rPr>
          <w:rFonts w:ascii="Times New Roman" w:hAnsi="Times New Roman"/>
          <w:sz w:val="28"/>
          <w:szCs w:val="28"/>
        </w:rPr>
        <w:t xml:space="preserve"> обласного</w:t>
      </w:r>
      <w:r w:rsidRPr="00405B8E">
        <w:rPr>
          <w:rFonts w:ascii="Times New Roman" w:hAnsi="Times New Roman"/>
          <w:sz w:val="28"/>
          <w:szCs w:val="28"/>
        </w:rPr>
        <w:t xml:space="preserve"> Координаційного штабу забезпечує його секретар.</w:t>
      </w:r>
    </w:p>
    <w:p w:rsidR="0068120B" w:rsidRPr="00405B8E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bookmarkStart w:id="13" w:name="n72"/>
      <w:bookmarkEnd w:id="13"/>
      <w:r w:rsidRPr="00405B8E">
        <w:rPr>
          <w:rFonts w:ascii="Times New Roman" w:hAnsi="Times New Roman"/>
          <w:sz w:val="28"/>
          <w:szCs w:val="28"/>
        </w:rPr>
        <w:t xml:space="preserve">11. Засідання </w:t>
      </w:r>
      <w:r w:rsidR="00E11E0C" w:rsidRPr="00405B8E">
        <w:rPr>
          <w:rFonts w:ascii="Times New Roman" w:hAnsi="Times New Roman"/>
          <w:sz w:val="28"/>
          <w:szCs w:val="28"/>
        </w:rPr>
        <w:t xml:space="preserve">обласного </w:t>
      </w:r>
      <w:r w:rsidRPr="00405B8E">
        <w:rPr>
          <w:rFonts w:ascii="Times New Roman" w:hAnsi="Times New Roman"/>
          <w:sz w:val="28"/>
          <w:szCs w:val="28"/>
        </w:rPr>
        <w:t>Координаційного штабу вважається правоможним, якщо на ньому присутні більш як половина його членів.</w:t>
      </w:r>
    </w:p>
    <w:p w:rsidR="0068120B" w:rsidRPr="00405B8E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bookmarkStart w:id="14" w:name="n73"/>
      <w:bookmarkEnd w:id="14"/>
      <w:r w:rsidRPr="00405B8E">
        <w:rPr>
          <w:rFonts w:ascii="Times New Roman" w:hAnsi="Times New Roman"/>
          <w:sz w:val="28"/>
          <w:szCs w:val="28"/>
        </w:rPr>
        <w:t xml:space="preserve">12. Голова </w:t>
      </w:r>
      <w:r w:rsidR="00E11E0C" w:rsidRPr="00405B8E">
        <w:rPr>
          <w:rFonts w:ascii="Times New Roman" w:hAnsi="Times New Roman"/>
          <w:sz w:val="28"/>
          <w:szCs w:val="28"/>
        </w:rPr>
        <w:t xml:space="preserve">обласного </w:t>
      </w:r>
      <w:r w:rsidRPr="00405B8E">
        <w:rPr>
          <w:rFonts w:ascii="Times New Roman" w:hAnsi="Times New Roman"/>
          <w:sz w:val="28"/>
          <w:szCs w:val="28"/>
        </w:rPr>
        <w:t>Координаційного штабу координує його роботу та забезпечує узгодженість дій членів Координаційного штабу під час виконання покладених на нього завдань.</w:t>
      </w:r>
    </w:p>
    <w:p w:rsidR="0068120B" w:rsidRPr="005F4E8A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bookmarkStart w:id="15" w:name="n74"/>
      <w:bookmarkEnd w:id="15"/>
      <w:r w:rsidRPr="00405B8E">
        <w:rPr>
          <w:rFonts w:ascii="Times New Roman" w:hAnsi="Times New Roman"/>
          <w:sz w:val="28"/>
          <w:szCs w:val="28"/>
        </w:rPr>
        <w:t xml:space="preserve">13. </w:t>
      </w:r>
      <w:r w:rsidR="00E11E0C" w:rsidRPr="00405B8E">
        <w:rPr>
          <w:rFonts w:ascii="Times New Roman" w:hAnsi="Times New Roman"/>
          <w:sz w:val="28"/>
          <w:szCs w:val="28"/>
        </w:rPr>
        <w:t xml:space="preserve">Обласний </w:t>
      </w:r>
      <w:r w:rsidRPr="00405B8E">
        <w:rPr>
          <w:rFonts w:ascii="Times New Roman" w:hAnsi="Times New Roman"/>
          <w:sz w:val="28"/>
          <w:szCs w:val="28"/>
        </w:rPr>
        <w:t>Координаційний штаб на своїх засіданнях розробляє</w:t>
      </w:r>
      <w:r w:rsidRPr="005F4E8A">
        <w:rPr>
          <w:rFonts w:ascii="Times New Roman" w:hAnsi="Times New Roman"/>
          <w:sz w:val="28"/>
          <w:szCs w:val="28"/>
        </w:rPr>
        <w:t xml:space="preserve"> пропозиції та рекомендації з питань, що належать до його компетенції.</w:t>
      </w:r>
    </w:p>
    <w:p w:rsidR="0068120B" w:rsidRPr="005F4E8A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bookmarkStart w:id="16" w:name="n75"/>
      <w:bookmarkEnd w:id="16"/>
      <w:r w:rsidRPr="005F4E8A">
        <w:rPr>
          <w:rFonts w:ascii="Times New Roman" w:hAnsi="Times New Roman"/>
          <w:sz w:val="28"/>
          <w:szCs w:val="28"/>
        </w:rPr>
        <w:t>Пропозиції та рекомендації вважаються схваленими, якщо за них проголосувало більш як половина присутніх на засіданні членів Координаційного штабу.</w:t>
      </w:r>
    </w:p>
    <w:p w:rsidR="0068120B" w:rsidRPr="005F4E8A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bookmarkStart w:id="17" w:name="n76"/>
      <w:bookmarkEnd w:id="17"/>
      <w:r w:rsidRPr="005F4E8A">
        <w:rPr>
          <w:rFonts w:ascii="Times New Roman" w:hAnsi="Times New Roman"/>
          <w:sz w:val="28"/>
          <w:szCs w:val="28"/>
        </w:rPr>
        <w:t>У разі рівного розподілу голосів вирішальним є голос головуючого на засіданні.</w:t>
      </w:r>
    </w:p>
    <w:p w:rsidR="0068120B" w:rsidRPr="005F4E8A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bookmarkStart w:id="18" w:name="n77"/>
      <w:bookmarkEnd w:id="18"/>
      <w:r w:rsidRPr="005F4E8A">
        <w:rPr>
          <w:rFonts w:ascii="Times New Roman" w:hAnsi="Times New Roman"/>
          <w:sz w:val="28"/>
          <w:szCs w:val="28"/>
        </w:rPr>
        <w:t>Пропозиції та рекомендації фіксуються у протоколі засідання, який підписується головуючим на засіданні та секретарем і надсилається всім членам Координаційного штабу та Кабінетові Міністрів України.</w:t>
      </w:r>
    </w:p>
    <w:p w:rsidR="0068120B" w:rsidRPr="005F4E8A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bookmarkStart w:id="19" w:name="n78"/>
      <w:bookmarkEnd w:id="19"/>
      <w:r w:rsidRPr="00405B8E">
        <w:rPr>
          <w:rFonts w:ascii="Times New Roman" w:hAnsi="Times New Roman"/>
          <w:sz w:val="28"/>
          <w:szCs w:val="28"/>
        </w:rPr>
        <w:t xml:space="preserve">Член </w:t>
      </w:r>
      <w:r w:rsidR="00E11E0C" w:rsidRPr="00405B8E">
        <w:rPr>
          <w:rFonts w:ascii="Times New Roman" w:hAnsi="Times New Roman"/>
          <w:sz w:val="28"/>
          <w:szCs w:val="28"/>
        </w:rPr>
        <w:t xml:space="preserve">обласного </w:t>
      </w:r>
      <w:r w:rsidRPr="00405B8E">
        <w:rPr>
          <w:rFonts w:ascii="Times New Roman" w:hAnsi="Times New Roman"/>
          <w:sz w:val="28"/>
          <w:szCs w:val="28"/>
        </w:rPr>
        <w:t>Координаційного штабу, який не підтримує пропозиції та</w:t>
      </w:r>
      <w:r w:rsidRPr="005F4E8A">
        <w:rPr>
          <w:rFonts w:ascii="Times New Roman" w:hAnsi="Times New Roman"/>
          <w:sz w:val="28"/>
          <w:szCs w:val="28"/>
        </w:rPr>
        <w:t xml:space="preserve"> рекомендації, може викласти свою окрему думку у письмовій формі, що додається до протоколу засідання.</w:t>
      </w:r>
    </w:p>
    <w:p w:rsidR="0068120B" w:rsidRPr="00405B8E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bookmarkStart w:id="20" w:name="n79"/>
      <w:bookmarkEnd w:id="20"/>
      <w:r w:rsidRPr="00405B8E">
        <w:rPr>
          <w:rFonts w:ascii="Times New Roman" w:hAnsi="Times New Roman"/>
          <w:sz w:val="28"/>
          <w:szCs w:val="28"/>
        </w:rPr>
        <w:lastRenderedPageBreak/>
        <w:t>14. Пропозиції та рекомендації</w:t>
      </w:r>
      <w:r w:rsidR="00E11E0C" w:rsidRPr="00405B8E">
        <w:rPr>
          <w:rFonts w:ascii="Times New Roman" w:hAnsi="Times New Roman"/>
          <w:sz w:val="28"/>
          <w:szCs w:val="28"/>
        </w:rPr>
        <w:t xml:space="preserve"> обласного</w:t>
      </w:r>
      <w:r w:rsidRPr="00405B8E">
        <w:rPr>
          <w:rFonts w:ascii="Times New Roman" w:hAnsi="Times New Roman"/>
          <w:sz w:val="28"/>
          <w:szCs w:val="28"/>
        </w:rPr>
        <w:t xml:space="preserve"> Координаційного штабу можуть бути реалізовані шляхом прийняття </w:t>
      </w:r>
      <w:r w:rsidR="00221674" w:rsidRPr="00405B8E">
        <w:rPr>
          <w:rFonts w:ascii="Times New Roman" w:hAnsi="Times New Roman"/>
          <w:sz w:val="28"/>
          <w:szCs w:val="28"/>
        </w:rPr>
        <w:t>розпоряджень та доручень</w:t>
      </w:r>
      <w:r w:rsidRPr="00405B8E">
        <w:rPr>
          <w:rFonts w:ascii="Times New Roman" w:hAnsi="Times New Roman"/>
          <w:sz w:val="28"/>
          <w:szCs w:val="28"/>
        </w:rPr>
        <w:t>, проект</w:t>
      </w:r>
      <w:r w:rsidR="00221674" w:rsidRPr="00405B8E">
        <w:rPr>
          <w:rFonts w:ascii="Times New Roman" w:hAnsi="Times New Roman"/>
          <w:sz w:val="28"/>
          <w:szCs w:val="28"/>
        </w:rPr>
        <w:t>и яких</w:t>
      </w:r>
      <w:r w:rsidR="002F3884" w:rsidRPr="00405B8E">
        <w:rPr>
          <w:rFonts w:ascii="Times New Roman" w:hAnsi="Times New Roman"/>
          <w:sz w:val="28"/>
          <w:szCs w:val="28"/>
        </w:rPr>
        <w:t xml:space="preserve"> вносяться</w:t>
      </w:r>
      <w:r w:rsidRPr="00405B8E">
        <w:rPr>
          <w:rFonts w:ascii="Times New Roman" w:hAnsi="Times New Roman"/>
          <w:sz w:val="28"/>
          <w:szCs w:val="28"/>
        </w:rPr>
        <w:t xml:space="preserve"> орган</w:t>
      </w:r>
      <w:r w:rsidR="002F3884" w:rsidRPr="00405B8E">
        <w:rPr>
          <w:rFonts w:ascii="Times New Roman" w:hAnsi="Times New Roman"/>
          <w:sz w:val="28"/>
          <w:szCs w:val="28"/>
        </w:rPr>
        <w:t>ом</w:t>
      </w:r>
      <w:r w:rsidRPr="00405B8E">
        <w:rPr>
          <w:rFonts w:ascii="Times New Roman" w:hAnsi="Times New Roman"/>
          <w:sz w:val="28"/>
          <w:szCs w:val="28"/>
        </w:rPr>
        <w:t xml:space="preserve"> виконавчої влади відповідно до своїх повноважень.</w:t>
      </w:r>
    </w:p>
    <w:p w:rsidR="0068120B" w:rsidRPr="005F4E8A" w:rsidRDefault="0068120B" w:rsidP="001C26A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bookmarkStart w:id="21" w:name="n80"/>
      <w:bookmarkEnd w:id="21"/>
      <w:r w:rsidRPr="00405B8E">
        <w:rPr>
          <w:rFonts w:ascii="Times New Roman" w:hAnsi="Times New Roman"/>
          <w:sz w:val="28"/>
          <w:szCs w:val="28"/>
        </w:rPr>
        <w:t xml:space="preserve">15. Організаційне, інформаційне, матеріально-технічне забезпечення діяльності </w:t>
      </w:r>
      <w:r w:rsidR="00E11E0C" w:rsidRPr="00405B8E">
        <w:rPr>
          <w:rFonts w:ascii="Times New Roman" w:hAnsi="Times New Roman"/>
          <w:sz w:val="28"/>
          <w:szCs w:val="28"/>
        </w:rPr>
        <w:t xml:space="preserve">обласного </w:t>
      </w:r>
      <w:r w:rsidRPr="00405B8E">
        <w:rPr>
          <w:rFonts w:ascii="Times New Roman" w:hAnsi="Times New Roman"/>
          <w:sz w:val="28"/>
          <w:szCs w:val="28"/>
        </w:rPr>
        <w:t xml:space="preserve">Координаційного штабу здійснює </w:t>
      </w:r>
      <w:r w:rsidR="002F3884" w:rsidRPr="00405B8E">
        <w:rPr>
          <w:rFonts w:ascii="Times New Roman" w:hAnsi="Times New Roman"/>
          <w:sz w:val="28"/>
          <w:szCs w:val="28"/>
        </w:rPr>
        <w:t xml:space="preserve">управління з питань цифрового розвитку </w:t>
      </w:r>
      <w:r w:rsidR="00E11E0C" w:rsidRPr="00405B8E">
        <w:rPr>
          <w:rFonts w:ascii="Times New Roman" w:hAnsi="Times New Roman"/>
          <w:sz w:val="28"/>
          <w:szCs w:val="28"/>
        </w:rPr>
        <w:t>обласної державної адміністрації.</w:t>
      </w:r>
      <w:bookmarkStart w:id="22" w:name="_GoBack"/>
      <w:bookmarkEnd w:id="22"/>
    </w:p>
    <w:p w:rsidR="0068120B" w:rsidRPr="005F4E8A" w:rsidRDefault="0068120B" w:rsidP="001C26AF"/>
    <w:p w:rsidR="0068120B" w:rsidRPr="005F4E8A" w:rsidRDefault="0068120B" w:rsidP="001C26AF">
      <w:pPr>
        <w:pStyle w:val="3"/>
        <w:spacing w:before="0"/>
        <w:ind w:left="0"/>
        <w:jc w:val="center"/>
        <w:rPr>
          <w:rFonts w:ascii="Times New Roman" w:hAnsi="Times New Roman"/>
          <w:b w:val="0"/>
          <w:i w:val="0"/>
          <w:sz w:val="28"/>
          <w:szCs w:val="28"/>
        </w:rPr>
      </w:pPr>
    </w:p>
    <w:p w:rsidR="001C26AF" w:rsidRPr="001C26AF" w:rsidRDefault="001C26AF" w:rsidP="001C26AF">
      <w:pPr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1C26AF">
        <w:rPr>
          <w:rFonts w:ascii="Times New Roman" w:hAnsi="Times New Roman"/>
          <w:b/>
          <w:bCs/>
          <w:sz w:val="28"/>
          <w:szCs w:val="28"/>
        </w:rPr>
        <w:t>Директор департаменту з питань цивільного</w:t>
      </w:r>
    </w:p>
    <w:p w:rsidR="001C26AF" w:rsidRPr="001C26AF" w:rsidRDefault="001C26AF" w:rsidP="001C26AF">
      <w:pPr>
        <w:tabs>
          <w:tab w:val="left" w:pos="8080"/>
        </w:tabs>
        <w:rPr>
          <w:rFonts w:ascii="Times New Roman" w:hAnsi="Times New Roman"/>
          <w:b/>
          <w:sz w:val="28"/>
          <w:szCs w:val="28"/>
        </w:rPr>
      </w:pPr>
      <w:r w:rsidRPr="001C26AF">
        <w:rPr>
          <w:rFonts w:ascii="Times New Roman" w:hAnsi="Times New Roman"/>
          <w:b/>
          <w:bCs/>
          <w:sz w:val="28"/>
          <w:szCs w:val="28"/>
        </w:rPr>
        <w:t>захисту</w:t>
      </w:r>
      <w:r w:rsidRPr="001C26AF">
        <w:rPr>
          <w:rFonts w:ascii="Times New Roman" w:hAnsi="Times New Roman"/>
          <w:b/>
          <w:sz w:val="28"/>
          <w:szCs w:val="28"/>
        </w:rPr>
        <w:t xml:space="preserve"> обласної державної адміністрації</w:t>
      </w:r>
      <w:r w:rsidRPr="001C26AF">
        <w:rPr>
          <w:rFonts w:ascii="Times New Roman" w:hAnsi="Times New Roman"/>
          <w:b/>
          <w:sz w:val="28"/>
          <w:szCs w:val="28"/>
        </w:rPr>
        <w:tab/>
        <w:t>Ігор ТУЗ</w:t>
      </w:r>
    </w:p>
    <w:p w:rsidR="00D26FC5" w:rsidRPr="005F4E8A" w:rsidRDefault="0007600C" w:rsidP="001C26AF">
      <w:pPr>
        <w:rPr>
          <w:rFonts w:ascii="Times New Roman" w:hAnsi="Times New Roman"/>
          <w:sz w:val="28"/>
          <w:szCs w:val="28"/>
        </w:rPr>
      </w:pPr>
    </w:p>
    <w:sectPr w:rsidR="00D26FC5" w:rsidRPr="005F4E8A" w:rsidSect="001C26AF">
      <w:headerReference w:type="default" r:id="rId6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00C" w:rsidRDefault="0007600C" w:rsidP="001C26AF">
      <w:r>
        <w:separator/>
      </w:r>
    </w:p>
  </w:endnote>
  <w:endnote w:type="continuationSeparator" w:id="0">
    <w:p w:rsidR="0007600C" w:rsidRDefault="0007600C" w:rsidP="001C2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tiqua">
    <w:altName w:val="Arial"/>
    <w:charset w:val="00"/>
    <w:family w:val="swiss"/>
    <w:pitch w:val="variable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00C" w:rsidRDefault="0007600C" w:rsidP="001C26AF">
      <w:r>
        <w:separator/>
      </w:r>
    </w:p>
  </w:footnote>
  <w:footnote w:type="continuationSeparator" w:id="0">
    <w:p w:rsidR="0007600C" w:rsidRDefault="0007600C" w:rsidP="001C26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506946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C26AF" w:rsidRPr="001C26AF" w:rsidRDefault="001C26AF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1C26AF">
          <w:rPr>
            <w:rFonts w:ascii="Times New Roman" w:hAnsi="Times New Roman"/>
            <w:sz w:val="24"/>
            <w:szCs w:val="24"/>
          </w:rPr>
          <w:fldChar w:fldCharType="begin"/>
        </w:r>
        <w:r w:rsidRPr="001C26A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C26AF">
          <w:rPr>
            <w:rFonts w:ascii="Times New Roman" w:hAnsi="Times New Roman"/>
            <w:sz w:val="24"/>
            <w:szCs w:val="24"/>
          </w:rPr>
          <w:fldChar w:fldCharType="separate"/>
        </w:r>
        <w:r w:rsidR="00405B8E">
          <w:rPr>
            <w:rFonts w:ascii="Times New Roman" w:hAnsi="Times New Roman"/>
            <w:noProof/>
            <w:sz w:val="24"/>
            <w:szCs w:val="24"/>
          </w:rPr>
          <w:t>2</w:t>
        </w:r>
        <w:r w:rsidRPr="001C26A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1C26AF" w:rsidRDefault="001C26A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20B"/>
    <w:rsid w:val="00060FF7"/>
    <w:rsid w:val="0007600C"/>
    <w:rsid w:val="0009102E"/>
    <w:rsid w:val="00095573"/>
    <w:rsid w:val="000B05BF"/>
    <w:rsid w:val="000B3FD7"/>
    <w:rsid w:val="000E5DD0"/>
    <w:rsid w:val="001276F0"/>
    <w:rsid w:val="001346D6"/>
    <w:rsid w:val="001A365A"/>
    <w:rsid w:val="001C26AF"/>
    <w:rsid w:val="001C30E8"/>
    <w:rsid w:val="001C5BDF"/>
    <w:rsid w:val="00221674"/>
    <w:rsid w:val="0024121F"/>
    <w:rsid w:val="00276D1A"/>
    <w:rsid w:val="002F3884"/>
    <w:rsid w:val="002F5F1A"/>
    <w:rsid w:val="003E1BFE"/>
    <w:rsid w:val="00405B8E"/>
    <w:rsid w:val="004430BE"/>
    <w:rsid w:val="00463480"/>
    <w:rsid w:val="00472769"/>
    <w:rsid w:val="004B6E8C"/>
    <w:rsid w:val="004C6C96"/>
    <w:rsid w:val="004F21EA"/>
    <w:rsid w:val="00510ACD"/>
    <w:rsid w:val="005652F7"/>
    <w:rsid w:val="0056588D"/>
    <w:rsid w:val="005F4E8A"/>
    <w:rsid w:val="00611107"/>
    <w:rsid w:val="00660E2D"/>
    <w:rsid w:val="0067164C"/>
    <w:rsid w:val="0068120B"/>
    <w:rsid w:val="00731526"/>
    <w:rsid w:val="007519E7"/>
    <w:rsid w:val="007821B7"/>
    <w:rsid w:val="00797D2E"/>
    <w:rsid w:val="00833367"/>
    <w:rsid w:val="008702A1"/>
    <w:rsid w:val="00915311"/>
    <w:rsid w:val="0093059B"/>
    <w:rsid w:val="00961EB7"/>
    <w:rsid w:val="009F3499"/>
    <w:rsid w:val="009F471C"/>
    <w:rsid w:val="00A02154"/>
    <w:rsid w:val="00A15A19"/>
    <w:rsid w:val="00A36B61"/>
    <w:rsid w:val="00A86855"/>
    <w:rsid w:val="00AA50F4"/>
    <w:rsid w:val="00AB6F55"/>
    <w:rsid w:val="00AD3A48"/>
    <w:rsid w:val="00B22470"/>
    <w:rsid w:val="00B232A2"/>
    <w:rsid w:val="00BB0493"/>
    <w:rsid w:val="00BC4147"/>
    <w:rsid w:val="00BF78D5"/>
    <w:rsid w:val="00C16F8F"/>
    <w:rsid w:val="00C5573D"/>
    <w:rsid w:val="00C73AB9"/>
    <w:rsid w:val="00C9697C"/>
    <w:rsid w:val="00CD235A"/>
    <w:rsid w:val="00CD2D8A"/>
    <w:rsid w:val="00CD3C17"/>
    <w:rsid w:val="00D02989"/>
    <w:rsid w:val="00D036F3"/>
    <w:rsid w:val="00D87996"/>
    <w:rsid w:val="00DD380E"/>
    <w:rsid w:val="00E11E0C"/>
    <w:rsid w:val="00E46366"/>
    <w:rsid w:val="00E470C8"/>
    <w:rsid w:val="00EA755D"/>
    <w:rsid w:val="00EA771E"/>
    <w:rsid w:val="00ED25D4"/>
    <w:rsid w:val="00EF6812"/>
    <w:rsid w:val="00F13BC2"/>
    <w:rsid w:val="00F17398"/>
    <w:rsid w:val="00F37B5B"/>
    <w:rsid w:val="00F414DE"/>
    <w:rsid w:val="00F43388"/>
    <w:rsid w:val="00F66A5E"/>
    <w:rsid w:val="00F8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7AB6EB-4AC8-4BDF-A353-82902793A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20B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430B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68120B"/>
    <w:pPr>
      <w:keepNext/>
      <w:spacing w:before="120"/>
      <w:ind w:left="567"/>
      <w:outlineLvl w:val="2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8120B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customStyle="1" w:styleId="a3">
    <w:name w:val="Нормальний текст"/>
    <w:basedOn w:val="a"/>
    <w:rsid w:val="0068120B"/>
    <w:pPr>
      <w:spacing w:before="120"/>
      <w:ind w:firstLine="567"/>
    </w:pPr>
  </w:style>
  <w:style w:type="paragraph" w:customStyle="1" w:styleId="a4">
    <w:name w:val="Шапка документу"/>
    <w:basedOn w:val="a"/>
    <w:rsid w:val="0068120B"/>
    <w:pPr>
      <w:keepNext/>
      <w:keepLines/>
      <w:spacing w:after="240"/>
      <w:ind w:left="4536"/>
      <w:jc w:val="center"/>
    </w:pPr>
  </w:style>
  <w:style w:type="paragraph" w:customStyle="1" w:styleId="a5">
    <w:name w:val="Назва документа"/>
    <w:basedOn w:val="a"/>
    <w:next w:val="a3"/>
    <w:rsid w:val="0068120B"/>
    <w:pPr>
      <w:keepNext/>
      <w:keepLines/>
      <w:spacing w:before="240" w:after="240"/>
      <w:jc w:val="center"/>
    </w:pPr>
    <w:rPr>
      <w:b/>
    </w:rPr>
  </w:style>
  <w:style w:type="character" w:customStyle="1" w:styleId="10">
    <w:name w:val="Заголовок 1 Знак"/>
    <w:basedOn w:val="a0"/>
    <w:link w:val="1"/>
    <w:uiPriority w:val="9"/>
    <w:rsid w:val="004430B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6">
    <w:name w:val="header"/>
    <w:basedOn w:val="a"/>
    <w:link w:val="a7"/>
    <w:uiPriority w:val="99"/>
    <w:unhideWhenUsed/>
    <w:rsid w:val="001C26AF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26AF"/>
    <w:rPr>
      <w:rFonts w:ascii="Antiqua" w:eastAsia="Times New Roman" w:hAnsi="Antiqua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C26AF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26AF"/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Valeri</cp:lastModifiedBy>
  <cp:revision>9</cp:revision>
  <dcterms:created xsi:type="dcterms:W3CDTF">2022-12-29T10:07:00Z</dcterms:created>
  <dcterms:modified xsi:type="dcterms:W3CDTF">2022-12-29T10:54:00Z</dcterms:modified>
</cp:coreProperties>
</file>