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D12" w:rsidRPr="007D0B1E" w:rsidRDefault="001D4D12" w:rsidP="008E7C4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2180" w:firstLine="5668"/>
        <w:rPr>
          <w:color w:val="000000"/>
          <w:sz w:val="28"/>
          <w:szCs w:val="28"/>
          <w:lang w:val="uk-UA"/>
        </w:rPr>
      </w:pPr>
      <w:r w:rsidRPr="007D0B1E">
        <w:rPr>
          <w:color w:val="000000"/>
          <w:sz w:val="26"/>
          <w:szCs w:val="26"/>
          <w:lang w:val="uk-UA"/>
        </w:rPr>
        <w:t xml:space="preserve">Додаток </w:t>
      </w:r>
    </w:p>
    <w:p w:rsidR="001D4D12" w:rsidRPr="007D0B1E" w:rsidRDefault="001D4D12" w:rsidP="008E7C4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2016" w:firstLine="5645"/>
        <w:rPr>
          <w:color w:val="000000"/>
          <w:sz w:val="28"/>
          <w:szCs w:val="28"/>
          <w:lang w:val="uk-UA"/>
        </w:rPr>
      </w:pPr>
      <w:r w:rsidRPr="007D0B1E">
        <w:rPr>
          <w:sz w:val="28"/>
          <w:szCs w:val="28"/>
          <w:lang w:val="uk-UA"/>
        </w:rPr>
        <w:t xml:space="preserve">до </w:t>
      </w:r>
      <w:r w:rsidR="00C11A56" w:rsidRPr="007D0B1E">
        <w:rPr>
          <w:color w:val="000000"/>
          <w:sz w:val="28"/>
          <w:szCs w:val="28"/>
          <w:lang w:val="uk-UA"/>
        </w:rPr>
        <w:t>розпорядження начальника</w:t>
      </w:r>
    </w:p>
    <w:p w:rsidR="001D4D12" w:rsidRPr="007D0B1E" w:rsidRDefault="001D4D12" w:rsidP="008E7C4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2016" w:firstLine="5645"/>
        <w:rPr>
          <w:color w:val="000000"/>
          <w:sz w:val="28"/>
          <w:szCs w:val="28"/>
          <w:lang w:val="uk-UA"/>
        </w:rPr>
      </w:pPr>
      <w:r w:rsidRPr="007D0B1E">
        <w:rPr>
          <w:color w:val="000000"/>
          <w:sz w:val="28"/>
          <w:szCs w:val="28"/>
          <w:lang w:val="uk-UA"/>
        </w:rPr>
        <w:t>обласної військової адміністрації</w:t>
      </w:r>
    </w:p>
    <w:p w:rsidR="001D4D12" w:rsidRPr="007D0B1E" w:rsidRDefault="001D4D12" w:rsidP="008E7C4A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2016" w:firstLine="5645"/>
        <w:rPr>
          <w:color w:val="000000"/>
          <w:sz w:val="28"/>
          <w:szCs w:val="28"/>
          <w:lang w:val="uk-UA"/>
        </w:rPr>
      </w:pPr>
      <w:r w:rsidRPr="007D0B1E">
        <w:rPr>
          <w:color w:val="000000"/>
          <w:sz w:val="28"/>
          <w:szCs w:val="28"/>
          <w:lang w:val="uk-UA"/>
        </w:rPr>
        <w:t>____________№_____________</w:t>
      </w:r>
    </w:p>
    <w:p w:rsidR="001D4D12" w:rsidRPr="007D0B1E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529"/>
          <w:tab w:val="left" w:pos="5670"/>
        </w:tabs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7D0B1E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1D4D12" w:rsidRPr="007D0B1E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7D0B1E">
        <w:rPr>
          <w:b/>
          <w:color w:val="000000"/>
          <w:sz w:val="28"/>
          <w:szCs w:val="28"/>
          <w:lang w:val="uk-UA"/>
        </w:rPr>
        <w:t xml:space="preserve">Склад  </w:t>
      </w:r>
    </w:p>
    <w:p w:rsidR="001D4D12" w:rsidRPr="007D0B1E" w:rsidRDefault="001D4D12" w:rsidP="00852386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7D0B1E">
        <w:rPr>
          <w:b/>
          <w:color w:val="000000"/>
          <w:sz w:val="28"/>
          <w:szCs w:val="28"/>
          <w:lang w:val="uk-UA"/>
        </w:rPr>
        <w:t xml:space="preserve"> </w:t>
      </w:r>
      <w:r w:rsidR="00852386" w:rsidRPr="007D0B1E">
        <w:rPr>
          <w:b/>
          <w:color w:val="000000"/>
          <w:sz w:val="28"/>
          <w:szCs w:val="28"/>
          <w:lang w:val="uk-UA"/>
        </w:rPr>
        <w:t>робочої групи для проведення оцінки потреб дітей, які зараховані на цілодобове перебування до комунального закладу Львівської обласної ради «</w:t>
      </w:r>
      <w:proofErr w:type="spellStart"/>
      <w:r w:rsidR="00852386" w:rsidRPr="007D0B1E">
        <w:rPr>
          <w:b/>
          <w:color w:val="000000"/>
          <w:sz w:val="28"/>
          <w:szCs w:val="28"/>
          <w:lang w:val="uk-UA"/>
        </w:rPr>
        <w:t>Великолюбінський</w:t>
      </w:r>
      <w:proofErr w:type="spellEnd"/>
      <w:r w:rsidR="00852386" w:rsidRPr="007D0B1E">
        <w:rPr>
          <w:b/>
          <w:color w:val="000000"/>
          <w:sz w:val="28"/>
          <w:szCs w:val="28"/>
          <w:lang w:val="uk-UA"/>
        </w:rPr>
        <w:t xml:space="preserve"> багатопрофільний навчально-реабілітаційний центр»</w:t>
      </w:r>
    </w:p>
    <w:p w:rsidR="001D4D12" w:rsidRPr="007D0B1E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12"/>
          <w:szCs w:val="12"/>
          <w:lang w:val="uk-UA"/>
        </w:rPr>
      </w:pPr>
    </w:p>
    <w:p w:rsidR="000C2AB4" w:rsidRPr="007D0B1E" w:rsidRDefault="000C2AB4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Style w:val="11"/>
        <w:tblW w:w="974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361"/>
        <w:gridCol w:w="5386"/>
      </w:tblGrid>
      <w:tr w:rsidR="001D4D12" w:rsidRPr="007D0B1E" w:rsidTr="009C702E">
        <w:trPr>
          <w:trHeight w:val="91"/>
        </w:trPr>
        <w:tc>
          <w:tcPr>
            <w:tcW w:w="4361" w:type="dxa"/>
          </w:tcPr>
          <w:p w:rsidR="001D4D12" w:rsidRPr="007D0B1E" w:rsidRDefault="00704B18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НЕМЧУК Микола</w:t>
            </w:r>
          </w:p>
        </w:tc>
        <w:tc>
          <w:tcPr>
            <w:tcW w:w="5386" w:type="dxa"/>
          </w:tcPr>
          <w:p w:rsidR="00F85966" w:rsidRPr="007D0B1E" w:rsidRDefault="003131BD" w:rsidP="000C2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заступник начальника управління у справах соціальних закладів, установ та надання соціальних послуг – начальник відділу соціальних послуг, організації оздоровлення та співпраці з громадськими середовищами департаменту соціального захисту населення обласної державної адміністрації, голова робочої групи    </w:t>
            </w:r>
          </w:p>
          <w:p w:rsidR="000C2AB4" w:rsidRPr="007D0B1E" w:rsidRDefault="000C2AB4" w:rsidP="000C2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D4D12" w:rsidRPr="007D0B1E" w:rsidTr="009C702E">
        <w:trPr>
          <w:trHeight w:val="91"/>
        </w:trPr>
        <w:tc>
          <w:tcPr>
            <w:tcW w:w="4361" w:type="dxa"/>
          </w:tcPr>
          <w:p w:rsidR="001D4D12" w:rsidRPr="007D0B1E" w:rsidRDefault="003131BD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ВАСЮНИК</w:t>
            </w:r>
            <w:r w:rsidR="00C96968" w:rsidRPr="007D0B1E">
              <w:rPr>
                <w:color w:val="000000" w:themeColor="text1"/>
                <w:sz w:val="28"/>
                <w:szCs w:val="28"/>
                <w:lang w:val="uk-UA"/>
              </w:rPr>
              <w:t>-КУЛІЄВА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Марія</w:t>
            </w:r>
          </w:p>
        </w:tc>
        <w:tc>
          <w:tcPr>
            <w:tcW w:w="5386" w:type="dxa"/>
          </w:tcPr>
          <w:p w:rsidR="00F85966" w:rsidRPr="007D0B1E" w:rsidRDefault="003131BD" w:rsidP="000C2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головний спеціаліст департаменту освіти і науки обласної державної адміністрації</w:t>
            </w:r>
            <w:r w:rsidR="003551AD" w:rsidRPr="007D0B1E">
              <w:rPr>
                <w:color w:val="000000" w:themeColor="text1"/>
                <w:sz w:val="28"/>
                <w:szCs w:val="28"/>
                <w:lang w:val="uk-UA"/>
              </w:rPr>
              <w:t>, секретар робочої групи</w:t>
            </w:r>
          </w:p>
          <w:p w:rsidR="000C2AB4" w:rsidRPr="007D0B1E" w:rsidRDefault="000C2AB4" w:rsidP="000C2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969C8" w:rsidRPr="007D0B1E" w:rsidRDefault="009969C8" w:rsidP="000C2A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1D4D12" w:rsidRPr="007D0B1E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2"/>
          <w:szCs w:val="12"/>
          <w:lang w:val="uk-UA"/>
        </w:rPr>
      </w:pPr>
    </w:p>
    <w:p w:rsidR="001D4D12" w:rsidRPr="007D0B1E" w:rsidRDefault="001D4D12" w:rsidP="001D4D12">
      <w:pPr>
        <w:spacing w:line="240" w:lineRule="auto"/>
        <w:ind w:left="1" w:hanging="3"/>
        <w:jc w:val="center"/>
        <w:rPr>
          <w:b/>
          <w:bCs/>
          <w:sz w:val="28"/>
          <w:szCs w:val="28"/>
          <w:lang w:val="uk-UA"/>
        </w:rPr>
      </w:pPr>
      <w:r w:rsidRPr="007D0B1E">
        <w:rPr>
          <w:b/>
          <w:bCs/>
          <w:sz w:val="28"/>
          <w:szCs w:val="28"/>
          <w:lang w:val="uk-UA"/>
        </w:rPr>
        <w:t>Ч</w:t>
      </w:r>
      <w:r w:rsidR="00602E19" w:rsidRPr="007D0B1E">
        <w:rPr>
          <w:b/>
          <w:bCs/>
          <w:sz w:val="28"/>
          <w:szCs w:val="28"/>
          <w:lang w:val="uk-UA"/>
        </w:rPr>
        <w:t>лени робочої групи</w:t>
      </w:r>
      <w:r w:rsidRPr="007D0B1E">
        <w:rPr>
          <w:b/>
          <w:bCs/>
          <w:sz w:val="28"/>
          <w:szCs w:val="28"/>
          <w:lang w:val="uk-UA"/>
        </w:rPr>
        <w:t>:</w:t>
      </w:r>
    </w:p>
    <w:p w:rsidR="001D4D12" w:rsidRPr="007D0B1E" w:rsidRDefault="001D4D12" w:rsidP="001D4D12">
      <w:pPr>
        <w:spacing w:line="240" w:lineRule="auto"/>
        <w:ind w:left="1" w:hanging="3"/>
        <w:rPr>
          <w:sz w:val="28"/>
          <w:szCs w:val="28"/>
          <w:lang w:val="uk-U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361"/>
        <w:gridCol w:w="5278"/>
      </w:tblGrid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1D4D12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БОЛЯК Любов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3551AD">
            <w:pPr>
              <w:spacing w:line="240" w:lineRule="auto"/>
              <w:ind w:left="1" w:hanging="3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>практичний психолог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(за згодою)</w:t>
            </w:r>
          </w:p>
          <w:p w:rsidR="00AE465B" w:rsidRPr="007D0B1E" w:rsidRDefault="00AE465B" w:rsidP="00164DE5">
            <w:pPr>
              <w:spacing w:line="240" w:lineRule="auto"/>
              <w:ind w:left="1" w:hanging="3"/>
              <w:contextualSpacing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FA45EA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БУЛЬБУК Марина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490FF7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фахівець по роботі з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сімʼями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МБО «БФ «СОС Дитячі містечка» (за згодою)</w:t>
            </w:r>
          </w:p>
          <w:p w:rsidR="00AE465B" w:rsidRPr="007D0B1E" w:rsidRDefault="00AE465B" w:rsidP="00490FF7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0C2AB4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БУРИКІНА Оксана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0C2AB4">
            <w:pPr>
              <w:spacing w:line="240" w:lineRule="auto"/>
              <w:ind w:left="1" w:hanging="3"/>
              <w:jc w:val="both"/>
              <w:rPr>
                <w:rFonts w:eastAsia="Calibri"/>
                <w:position w:val="0"/>
                <w:sz w:val="28"/>
                <w:szCs w:val="28"/>
                <w:lang w:val="uk-UA" w:eastAsia="en-US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практичний психолог Городоцького ОЗЗСО №5 І-ІІІ ступенів </w:t>
            </w:r>
            <w:r w:rsidRPr="007D0B1E">
              <w:rPr>
                <w:sz w:val="28"/>
                <w:szCs w:val="28"/>
                <w:lang w:val="uk-UA"/>
              </w:rPr>
              <w:t>(за згодою)</w:t>
            </w: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</w:t>
            </w:r>
          </w:p>
          <w:p w:rsidR="00AE465B" w:rsidRPr="007D0B1E" w:rsidRDefault="00AE465B" w:rsidP="000C2AB4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490FF7">
            <w:pPr>
              <w:spacing w:line="240" w:lineRule="auto"/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>ГРИЦІВ Іванна</w:t>
            </w:r>
          </w:p>
          <w:p w:rsidR="00AE465B" w:rsidRPr="007D0B1E" w:rsidRDefault="00AE465B" w:rsidP="00490FF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0C2AB4">
            <w:pPr>
              <w:spacing w:line="240" w:lineRule="auto"/>
              <w:ind w:leftChars="0" w:left="0" w:firstLineChars="0" w:firstLine="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психолог БО «БФ «Рідні»</w:t>
            </w:r>
            <w:r w:rsidRPr="007D0B1E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164DE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ДЕРКАЧ Катерина 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9C702E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соціальної роботи </w:t>
            </w:r>
            <w:proofErr w:type="spellStart"/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>Оброшинської</w:t>
            </w:r>
            <w:proofErr w:type="spellEnd"/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сільської ради </w:t>
            </w:r>
            <w:r w:rsidRPr="007D0B1E">
              <w:rPr>
                <w:sz w:val="28"/>
                <w:szCs w:val="28"/>
                <w:lang w:val="uk-UA"/>
              </w:rPr>
              <w:t>(за згодою)</w:t>
            </w:r>
          </w:p>
          <w:p w:rsidR="009969C8" w:rsidRPr="007D0B1E" w:rsidRDefault="009969C8" w:rsidP="009C702E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490FF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lastRenderedPageBreak/>
              <w:t>КАНДИБА Марія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0170D2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фахівець із соціальної роботи БО «БФ «Рідні» </w:t>
            </w:r>
            <w:r w:rsidRPr="007D0B1E">
              <w:rPr>
                <w:sz w:val="28"/>
                <w:szCs w:val="28"/>
                <w:lang w:val="uk-UA"/>
              </w:rPr>
              <w:t>(за згодою)</w:t>
            </w:r>
          </w:p>
          <w:p w:rsidR="009969C8" w:rsidRPr="007D0B1E" w:rsidRDefault="009969C8" w:rsidP="000170D2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A503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КІХ Анна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3E7D36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фахівець із соціальної роботи БО «Українська освітня платформа»</w:t>
            </w:r>
            <w:r w:rsidRPr="007D0B1E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3E7D36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688"/>
        </w:trPr>
        <w:tc>
          <w:tcPr>
            <w:tcW w:w="4361" w:type="dxa"/>
            <w:shd w:val="clear" w:color="auto" w:fill="auto"/>
          </w:tcPr>
          <w:p w:rsidR="00AE465B" w:rsidRPr="007D0B1E" w:rsidRDefault="00AE465B" w:rsidP="00AE465B">
            <w:pPr>
              <w:spacing w:line="240" w:lineRule="auto"/>
              <w:ind w:left="1" w:hanging="3"/>
              <w:rPr>
                <w:rFonts w:eastAsia="Calibri"/>
                <w:position w:val="0"/>
                <w:sz w:val="28"/>
                <w:szCs w:val="28"/>
                <w:lang w:val="uk-UA" w:eastAsia="en-US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КОБА Анастасія</w:t>
            </w:r>
          </w:p>
          <w:p w:rsidR="00AE465B" w:rsidRPr="007D0B1E" w:rsidRDefault="00AE465B" w:rsidP="00AE465B">
            <w:pPr>
              <w:spacing w:line="240" w:lineRule="auto"/>
              <w:ind w:leftChars="0" w:left="0" w:firstLineChars="0" w:firstLine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AE465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психолог</w:t>
            </w: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БО «Українська освітня платформа»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AE465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rFonts w:eastAsia="Calibri"/>
                <w:position w:val="0"/>
                <w:sz w:val="28"/>
                <w:szCs w:val="28"/>
                <w:lang w:val="uk-UA" w:eastAsia="en-US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A503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КОТОВ Віталій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74B02" w:rsidP="00A74B0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firstLineChars="0" w:firstLine="0"/>
              <w:contextualSpacing/>
              <w:jc w:val="both"/>
              <w:textDirection w:val="lrTb"/>
              <w:textAlignment w:val="auto"/>
              <w:outlineLvl w:val="9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головний спеціаліст відділу методичного забезп</w:t>
            </w:r>
            <w:r w:rsidR="000832D0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ечення прав та інтересів дітей у</w:t>
            </w:r>
            <w:bookmarkStart w:id="0" w:name="_GoBack"/>
            <w:bookmarkEnd w:id="0"/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правління координації та методичного забезпечення з питань захисту прав дітей </w:t>
            </w:r>
            <w:r w:rsidR="00AE465B"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Державної служби України у справах дітей</w:t>
            </w: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</w:t>
            </w:r>
            <w:r w:rsidR="00AE465B"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EA503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A503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КУПРОВСЬКА Світлана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654564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практичний психолог Городоцького закладу загальної середньої освіти №4 І-ІІІ ступенів імені Тараса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Кулєби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та Андрія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Одухи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Городоцької міської ради Львівської області 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654564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A503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ЛІГУЦЬКА </w:t>
            </w:r>
            <w:proofErr w:type="spellStart"/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Ліляна</w:t>
            </w:r>
            <w:proofErr w:type="spellEnd"/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8D6DE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провідний фахівець із соціальної роботи (психолог) </w:t>
            </w:r>
            <w:proofErr w:type="spellStart"/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Старосамбірського</w:t>
            </w:r>
            <w:proofErr w:type="spellEnd"/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міського центру надання соціальних послуг виконавчого комітету </w:t>
            </w:r>
            <w:proofErr w:type="spellStart"/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Старосамбірської</w:t>
            </w:r>
            <w:proofErr w:type="spellEnd"/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міської ради Самбірського району Львівської області 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8D6DE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714F53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>МАРІЙКО Наталія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04507B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фахівець з соціальної роботи комунального закладу «Центр надання соціальних послуг та соціальної підтримки населення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Давидівської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сільської ради Львівського району Львівської області»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E3260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3260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ПРИШЛЯК Леся 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490FF7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практичний психолог комунальної установи «центр надання соціальних послуг Городоцької міської ради» 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490FF7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45"/>
        </w:trPr>
        <w:tc>
          <w:tcPr>
            <w:tcW w:w="4361" w:type="dxa"/>
            <w:shd w:val="clear" w:color="auto" w:fill="auto"/>
          </w:tcPr>
          <w:p w:rsidR="00AE465B" w:rsidRPr="007D0B1E" w:rsidRDefault="00AE465B" w:rsidP="00E3260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СТАРУНЧАК Соломія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833A5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фахівець по роботі з </w:t>
            </w:r>
            <w:proofErr w:type="spellStart"/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сімʼями</w:t>
            </w:r>
            <w:proofErr w:type="spellEnd"/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МБО «БФ «СОС Дитячі містечка»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0C2AB4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45"/>
        </w:trPr>
        <w:tc>
          <w:tcPr>
            <w:tcW w:w="4361" w:type="dxa"/>
            <w:shd w:val="clear" w:color="auto" w:fill="auto"/>
          </w:tcPr>
          <w:p w:rsidR="00AE465B" w:rsidRPr="007D0B1E" w:rsidRDefault="00AE465B" w:rsidP="00E3260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lastRenderedPageBreak/>
              <w:t>СТАРЦЕВА Поліна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833A5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психолог БФ «Голоси дітей»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490FF7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91"/>
        </w:trPr>
        <w:tc>
          <w:tcPr>
            <w:tcW w:w="4361" w:type="dxa"/>
            <w:shd w:val="clear" w:color="auto" w:fill="auto"/>
          </w:tcPr>
          <w:p w:rsidR="00AE465B" w:rsidRPr="007D0B1E" w:rsidRDefault="00AE465B" w:rsidP="00E32605">
            <w:pPr>
              <w:spacing w:line="240" w:lineRule="auto"/>
              <w:ind w:left="1" w:hanging="3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СТАСІВ Діана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5834B4">
            <w:pPr>
              <w:ind w:left="1" w:hanging="3"/>
              <w:jc w:val="both"/>
              <w:rPr>
                <w:rFonts w:eastAsia="Calibri"/>
                <w:position w:val="0"/>
                <w:sz w:val="28"/>
                <w:szCs w:val="28"/>
                <w:lang w:val="uk-UA" w:eastAsia="en-US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практичний психолог </w:t>
            </w: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Городоцького закладу загальної середньої освіти №3 І-ІІІ ступенів імені Героя України Івана </w:t>
            </w:r>
            <w:proofErr w:type="spellStart"/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Бльока</w:t>
            </w:r>
            <w:proofErr w:type="spellEnd"/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Городоцької міської ради Львівської області </w:t>
            </w:r>
            <w:r w:rsidRPr="007D0B1E">
              <w:rPr>
                <w:sz w:val="28"/>
                <w:szCs w:val="28"/>
                <w:lang w:val="uk-UA"/>
              </w:rPr>
              <w:t>(за згодою)</w:t>
            </w: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 xml:space="preserve"> </w:t>
            </w:r>
          </w:p>
          <w:p w:rsidR="00AE465B" w:rsidRPr="007D0B1E" w:rsidRDefault="00AE465B" w:rsidP="005834B4">
            <w:pPr>
              <w:ind w:left="1" w:hanging="3"/>
              <w:jc w:val="both"/>
              <w:rPr>
                <w:rFonts w:eastAsia="Calibri"/>
                <w:position w:val="0"/>
                <w:sz w:val="28"/>
                <w:szCs w:val="28"/>
                <w:lang w:val="uk-UA" w:eastAsia="en-US"/>
              </w:rPr>
            </w:pPr>
          </w:p>
        </w:tc>
      </w:tr>
      <w:tr w:rsidR="00AE465B" w:rsidRPr="007D0B1E" w:rsidTr="00AE465B">
        <w:trPr>
          <w:trHeight w:val="45"/>
        </w:trPr>
        <w:tc>
          <w:tcPr>
            <w:tcW w:w="4361" w:type="dxa"/>
            <w:shd w:val="clear" w:color="auto" w:fill="auto"/>
          </w:tcPr>
          <w:p w:rsidR="00AE465B" w:rsidRPr="007D0B1E" w:rsidRDefault="00AE465B" w:rsidP="00A119D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ФЕРКО Ірина</w:t>
            </w:r>
          </w:p>
          <w:p w:rsidR="00AE465B" w:rsidRPr="007D0B1E" w:rsidRDefault="00AE465B" w:rsidP="00A119D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A119D7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психолог БО «БФ «Рідні»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E3260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45"/>
        </w:trPr>
        <w:tc>
          <w:tcPr>
            <w:tcW w:w="4361" w:type="dxa"/>
            <w:shd w:val="clear" w:color="auto" w:fill="auto"/>
          </w:tcPr>
          <w:p w:rsidR="00AE465B" w:rsidRPr="007D0B1E" w:rsidRDefault="00AE465B" w:rsidP="00AE465B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rFonts w:eastAsia="Calibri"/>
                <w:position w:val="0"/>
                <w:sz w:val="28"/>
                <w:szCs w:val="28"/>
                <w:lang w:val="uk-UA" w:eastAsia="en-US"/>
              </w:rPr>
              <w:t>ХОМА Тетяна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D7225A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практичний психолог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Заверещицького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навчально-виховного комплексу І-ІІІ ступенів «Заклад загальної середньої освіти-заклад дошкільної освіти «Берегиня» Городоцької міської ради Львівської області</w:t>
            </w:r>
            <w:r w:rsidR="009969C8" w:rsidRPr="007D0B1E">
              <w:rPr>
                <w:sz w:val="28"/>
                <w:szCs w:val="28"/>
                <w:lang w:val="uk-UA"/>
              </w:rPr>
              <w:t xml:space="preserve"> 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D7225A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0832D0" w:rsidTr="00AE465B">
        <w:trPr>
          <w:trHeight w:val="1384"/>
        </w:trPr>
        <w:tc>
          <w:tcPr>
            <w:tcW w:w="4361" w:type="dxa"/>
            <w:shd w:val="clear" w:color="auto" w:fill="auto"/>
          </w:tcPr>
          <w:p w:rsidR="00AE465B" w:rsidRPr="007D0B1E" w:rsidRDefault="00AE465B" w:rsidP="00AE465B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>ЦИК Тетяна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AE465B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 xml:space="preserve">фахівець з соціальної роботи відділу соціальної роботи комунальної установи «Центр надання соціальних послуг»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Козівської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7D0B1E">
              <w:rPr>
                <w:sz w:val="28"/>
                <w:szCs w:val="28"/>
                <w:lang w:val="uk-UA"/>
              </w:rPr>
              <w:t>Стрийського</w:t>
            </w:r>
            <w:proofErr w:type="spellEnd"/>
            <w:r w:rsidRPr="007D0B1E">
              <w:rPr>
                <w:sz w:val="28"/>
                <w:szCs w:val="28"/>
                <w:lang w:val="uk-UA"/>
              </w:rPr>
              <w:t xml:space="preserve"> району Львівської області (за згодою)</w:t>
            </w:r>
          </w:p>
          <w:p w:rsidR="009969C8" w:rsidRPr="007D0B1E" w:rsidRDefault="009969C8" w:rsidP="00AE465B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45"/>
        </w:trPr>
        <w:tc>
          <w:tcPr>
            <w:tcW w:w="4361" w:type="dxa"/>
            <w:shd w:val="clear" w:color="auto" w:fill="auto"/>
          </w:tcPr>
          <w:p w:rsidR="00AE465B" w:rsidRPr="007D0B1E" w:rsidRDefault="00AE465B" w:rsidP="00A119D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ЧЕМЕРИС Христина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D7225A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психолог Червоноградського міського центру соціальних служб 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AE465B" w:rsidRPr="007D0B1E" w:rsidRDefault="00AE465B" w:rsidP="00E3260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465B" w:rsidRPr="007D0B1E" w:rsidTr="00AE465B">
        <w:trPr>
          <w:trHeight w:val="688"/>
        </w:trPr>
        <w:tc>
          <w:tcPr>
            <w:tcW w:w="4361" w:type="dxa"/>
            <w:shd w:val="clear" w:color="auto" w:fill="auto"/>
          </w:tcPr>
          <w:p w:rsidR="00AE465B" w:rsidRPr="007D0B1E" w:rsidRDefault="00AE465B" w:rsidP="00DD5EAB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D0B1E">
              <w:rPr>
                <w:rStyle w:val="docdata"/>
                <w:color w:val="000000"/>
                <w:sz w:val="28"/>
                <w:szCs w:val="28"/>
                <w:shd w:val="clear" w:color="auto" w:fill="FFFFFF"/>
                <w:lang w:val="uk-UA"/>
              </w:rPr>
              <w:t>ШАНДРА Оксана</w:t>
            </w:r>
          </w:p>
        </w:tc>
        <w:tc>
          <w:tcPr>
            <w:tcW w:w="5278" w:type="dxa"/>
            <w:shd w:val="clear" w:color="auto" w:fill="auto"/>
          </w:tcPr>
          <w:p w:rsidR="00AE465B" w:rsidRPr="007D0B1E" w:rsidRDefault="00AE465B" w:rsidP="00704B18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D0B1E">
              <w:rPr>
                <w:sz w:val="28"/>
                <w:szCs w:val="28"/>
                <w:lang w:val="uk-UA"/>
              </w:rPr>
              <w:t>начальник відділення соціальної роботи для сім`ї, дітей та молоді комунальної установи «Центр надання соціальних послуг Городоцької міської ради»</w:t>
            </w:r>
            <w:r w:rsidRPr="007D0B1E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:rsidR="00AE465B" w:rsidRPr="007D0B1E" w:rsidRDefault="00AE465B" w:rsidP="00D7225A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E6C5D" w:rsidRPr="007D0B1E" w:rsidRDefault="008E6C5D">
      <w:pPr>
        <w:ind w:left="0" w:hanging="2"/>
        <w:rPr>
          <w:lang w:val="uk-UA"/>
        </w:rPr>
      </w:pPr>
    </w:p>
    <w:p w:rsidR="009465DF" w:rsidRPr="007D0B1E" w:rsidRDefault="009465DF" w:rsidP="00AD6602">
      <w:pPr>
        <w:ind w:left="0" w:hanging="2"/>
        <w:jc w:val="center"/>
        <w:rPr>
          <w:lang w:val="uk-UA"/>
        </w:rPr>
      </w:pPr>
      <w:r w:rsidRPr="007D0B1E">
        <w:rPr>
          <w:lang w:val="uk-UA"/>
        </w:rPr>
        <w:t>_______________________________________________________________________</w:t>
      </w:r>
      <w:r w:rsidR="00AD6602" w:rsidRPr="007D0B1E">
        <w:rPr>
          <w:lang w:val="uk-UA"/>
        </w:rPr>
        <w:t>___</w:t>
      </w:r>
    </w:p>
    <w:sectPr w:rsidR="009465DF" w:rsidRPr="007D0B1E" w:rsidSect="008E7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2B9" w:rsidRDefault="003742B9" w:rsidP="009465DF">
      <w:pPr>
        <w:spacing w:line="240" w:lineRule="auto"/>
        <w:ind w:left="0" w:hanging="2"/>
      </w:pPr>
      <w:r>
        <w:separator/>
      </w:r>
    </w:p>
  </w:endnote>
  <w:endnote w:type="continuationSeparator" w:id="0">
    <w:p w:rsidR="003742B9" w:rsidRDefault="003742B9" w:rsidP="009465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F" w:rsidRDefault="009465DF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F" w:rsidRDefault="009465DF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F" w:rsidRDefault="009465DF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2B9" w:rsidRDefault="003742B9" w:rsidP="009465DF">
      <w:pPr>
        <w:spacing w:line="240" w:lineRule="auto"/>
        <w:ind w:left="0" w:hanging="2"/>
      </w:pPr>
      <w:r>
        <w:separator/>
      </w:r>
    </w:p>
  </w:footnote>
  <w:footnote w:type="continuationSeparator" w:id="0">
    <w:p w:rsidR="003742B9" w:rsidRDefault="003742B9" w:rsidP="009465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F" w:rsidRDefault="009465DF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795855"/>
      <w:docPartObj>
        <w:docPartGallery w:val="Page Numbers (Top of Page)"/>
        <w:docPartUnique/>
      </w:docPartObj>
    </w:sdtPr>
    <w:sdtEndPr/>
    <w:sdtContent>
      <w:p w:rsidR="009465DF" w:rsidRDefault="00AD6602" w:rsidP="00AD6602">
        <w:pPr>
          <w:pStyle w:val="a5"/>
          <w:ind w:left="0" w:hanging="2"/>
          <w:jc w:val="center"/>
        </w:pPr>
        <w:r>
          <w:rPr>
            <w:lang w:val="uk-UA"/>
          </w:rPr>
          <w:t xml:space="preserve">                                                                                        </w:t>
        </w:r>
        <w:r w:rsidR="009465DF">
          <w:fldChar w:fldCharType="begin"/>
        </w:r>
        <w:r w:rsidR="009465DF">
          <w:instrText>PAGE   \* MERGEFORMAT</w:instrText>
        </w:r>
        <w:r w:rsidR="009465DF">
          <w:fldChar w:fldCharType="separate"/>
        </w:r>
        <w:r w:rsidR="000832D0">
          <w:rPr>
            <w:noProof/>
          </w:rPr>
          <w:t>3</w:t>
        </w:r>
        <w:r w:rsidR="009465DF">
          <w:fldChar w:fldCharType="end"/>
        </w:r>
        <w:r>
          <w:rPr>
            <w:lang w:val="uk-UA"/>
          </w:rPr>
          <w:t xml:space="preserve">                                                     </w:t>
        </w:r>
        <w:r w:rsidRPr="00AD6602">
          <w:rPr>
            <w:rFonts w:eastAsia="Calibri"/>
            <w:position w:val="0"/>
            <w:sz w:val="26"/>
            <w:szCs w:val="26"/>
            <w:lang w:val="uk-UA" w:eastAsia="en-US"/>
          </w:rPr>
          <w:t>Продовження додатка</w:t>
        </w:r>
      </w:p>
    </w:sdtContent>
  </w:sdt>
  <w:p w:rsidR="009465DF" w:rsidRPr="009465DF" w:rsidRDefault="009465DF" w:rsidP="009465DF">
    <w:pPr>
      <w:pStyle w:val="a5"/>
      <w:ind w:left="1" w:hanging="3"/>
      <w:jc w:val="right"/>
      <w:rPr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5DF" w:rsidRPr="009465DF" w:rsidRDefault="009465DF">
    <w:pPr>
      <w:pStyle w:val="a5"/>
      <w:ind w:left="0" w:hanging="2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B0F"/>
    <w:rsid w:val="00016ADE"/>
    <w:rsid w:val="000170D2"/>
    <w:rsid w:val="0004507B"/>
    <w:rsid w:val="000832D0"/>
    <w:rsid w:val="000C2AB4"/>
    <w:rsid w:val="000E152C"/>
    <w:rsid w:val="000F00DE"/>
    <w:rsid w:val="00130F70"/>
    <w:rsid w:val="00136C56"/>
    <w:rsid w:val="00146428"/>
    <w:rsid w:val="0016136A"/>
    <w:rsid w:val="00164DE5"/>
    <w:rsid w:val="001863BD"/>
    <w:rsid w:val="001D4D12"/>
    <w:rsid w:val="00265AE4"/>
    <w:rsid w:val="002862F9"/>
    <w:rsid w:val="0029543D"/>
    <w:rsid w:val="002D0A2B"/>
    <w:rsid w:val="003048B4"/>
    <w:rsid w:val="003131BD"/>
    <w:rsid w:val="003551AD"/>
    <w:rsid w:val="003742B9"/>
    <w:rsid w:val="003E7D36"/>
    <w:rsid w:val="00411C0F"/>
    <w:rsid w:val="0043339B"/>
    <w:rsid w:val="00443A65"/>
    <w:rsid w:val="00457482"/>
    <w:rsid w:val="004627DA"/>
    <w:rsid w:val="00472062"/>
    <w:rsid w:val="0047412E"/>
    <w:rsid w:val="00490FF7"/>
    <w:rsid w:val="004A1BAE"/>
    <w:rsid w:val="004A5006"/>
    <w:rsid w:val="004B2F0D"/>
    <w:rsid w:val="004F7F0B"/>
    <w:rsid w:val="0050204A"/>
    <w:rsid w:val="00515F30"/>
    <w:rsid w:val="00524275"/>
    <w:rsid w:val="00532382"/>
    <w:rsid w:val="00550E65"/>
    <w:rsid w:val="005834B4"/>
    <w:rsid w:val="00583F8A"/>
    <w:rsid w:val="005C63F2"/>
    <w:rsid w:val="00602E19"/>
    <w:rsid w:val="00654564"/>
    <w:rsid w:val="0067409A"/>
    <w:rsid w:val="00676E53"/>
    <w:rsid w:val="00683B0F"/>
    <w:rsid w:val="006D382C"/>
    <w:rsid w:val="006E383B"/>
    <w:rsid w:val="00704B18"/>
    <w:rsid w:val="00714F53"/>
    <w:rsid w:val="00724B1B"/>
    <w:rsid w:val="00770AB3"/>
    <w:rsid w:val="0079212F"/>
    <w:rsid w:val="007A7E89"/>
    <w:rsid w:val="007B4839"/>
    <w:rsid w:val="007D0B1E"/>
    <w:rsid w:val="00810CEC"/>
    <w:rsid w:val="008236A2"/>
    <w:rsid w:val="00833A55"/>
    <w:rsid w:val="00837865"/>
    <w:rsid w:val="00852386"/>
    <w:rsid w:val="008808FE"/>
    <w:rsid w:val="008D6DE5"/>
    <w:rsid w:val="008E6C5D"/>
    <w:rsid w:val="008E7C4A"/>
    <w:rsid w:val="00923E81"/>
    <w:rsid w:val="009465DF"/>
    <w:rsid w:val="00972D03"/>
    <w:rsid w:val="00992EF8"/>
    <w:rsid w:val="009969C8"/>
    <w:rsid w:val="009C702E"/>
    <w:rsid w:val="00A119D7"/>
    <w:rsid w:val="00A148A5"/>
    <w:rsid w:val="00A332C2"/>
    <w:rsid w:val="00A40117"/>
    <w:rsid w:val="00A74B02"/>
    <w:rsid w:val="00AB53D0"/>
    <w:rsid w:val="00AD6602"/>
    <w:rsid w:val="00AE465B"/>
    <w:rsid w:val="00AF223D"/>
    <w:rsid w:val="00B05BA8"/>
    <w:rsid w:val="00B144B7"/>
    <w:rsid w:val="00B41B22"/>
    <w:rsid w:val="00BC3480"/>
    <w:rsid w:val="00BF54D5"/>
    <w:rsid w:val="00C057B4"/>
    <w:rsid w:val="00C11A32"/>
    <w:rsid w:val="00C11A56"/>
    <w:rsid w:val="00C33773"/>
    <w:rsid w:val="00C45F02"/>
    <w:rsid w:val="00C74DA1"/>
    <w:rsid w:val="00C93AD9"/>
    <w:rsid w:val="00C96968"/>
    <w:rsid w:val="00C97B15"/>
    <w:rsid w:val="00CA4E3E"/>
    <w:rsid w:val="00D01B51"/>
    <w:rsid w:val="00D44911"/>
    <w:rsid w:val="00D56083"/>
    <w:rsid w:val="00D57B76"/>
    <w:rsid w:val="00D707CC"/>
    <w:rsid w:val="00D7225A"/>
    <w:rsid w:val="00D94E89"/>
    <w:rsid w:val="00DD5EAB"/>
    <w:rsid w:val="00E03BBC"/>
    <w:rsid w:val="00E32605"/>
    <w:rsid w:val="00EA1268"/>
    <w:rsid w:val="00EA1A7E"/>
    <w:rsid w:val="00EA5035"/>
    <w:rsid w:val="00EB07DF"/>
    <w:rsid w:val="00EE3C8A"/>
    <w:rsid w:val="00F013B4"/>
    <w:rsid w:val="00F05CC2"/>
    <w:rsid w:val="00F54F81"/>
    <w:rsid w:val="00F55209"/>
    <w:rsid w:val="00F64AC3"/>
    <w:rsid w:val="00F85966"/>
    <w:rsid w:val="00FA45EA"/>
    <w:rsid w:val="00FB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5820"/>
  <w15:chartTrackingRefBased/>
  <w15:docId w15:val="{91D85B8B-29BE-4430-8B59-73AD92AF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4D12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48A5"/>
    <w:pPr>
      <w:keepNext/>
      <w:keepLines/>
      <w:spacing w:before="24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1"/>
    <w:basedOn w:val="a1"/>
    <w:rsid w:val="001D4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StyleColBandSize w:val="1"/>
    </w:tblPr>
  </w:style>
  <w:style w:type="paragraph" w:styleId="a3">
    <w:name w:val="Balloon Text"/>
    <w:basedOn w:val="a"/>
    <w:link w:val="a4"/>
    <w:uiPriority w:val="99"/>
    <w:semiHidden/>
    <w:unhideWhenUsed/>
    <w:rsid w:val="00146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428"/>
    <w:rPr>
      <w:rFonts w:ascii="Segoe UI" w:eastAsia="Times New Roman" w:hAnsi="Segoe UI" w:cs="Segoe UI"/>
      <w:position w:val="-1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465D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DF"/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465D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5DF"/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148A5"/>
    <w:rPr>
      <w:rFonts w:asciiTheme="majorHAnsi" w:eastAsiaTheme="majorEastAsia" w:hAnsiTheme="majorHAnsi" w:cstheme="majorBidi"/>
      <w:color w:val="2E74B5" w:themeColor="accent1" w:themeShade="BF"/>
      <w:position w:val="-1"/>
      <w:sz w:val="32"/>
      <w:szCs w:val="32"/>
      <w:lang w:val="ru-RU" w:eastAsia="ru-RU"/>
    </w:rPr>
  </w:style>
  <w:style w:type="character" w:customStyle="1" w:styleId="docdata">
    <w:name w:val="docdata"/>
    <w:aliases w:val="docy,v5,2642,baiaagaaboqcaaad4aqaaawwcaaaaaaaaaaaaaaaaaaaaaaaaaaaaaaaaaaaaaaaaaaaaaaaaaaaaaaaaaaaaaaaaaaaaaaaaaaaaaaaaaaaaaaaaaaaaaaaaaaaaaaaaaaaaaaaaaaaaaaaaaaaaaaaaaaaaaaaaaaaaaaaaaaaaaaaaaaaaaaaaaaaaaaaaaaaaaaaaaaaaaaaaaaaaaaaaaaaaaaaaaaaaaaa"/>
    <w:basedOn w:val="a0"/>
    <w:rsid w:val="00EA5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2414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Lviv Region</cp:lastModifiedBy>
  <cp:revision>39</cp:revision>
  <cp:lastPrinted>2024-06-21T10:29:00Z</cp:lastPrinted>
  <dcterms:created xsi:type="dcterms:W3CDTF">2024-07-17T12:45:00Z</dcterms:created>
  <dcterms:modified xsi:type="dcterms:W3CDTF">2024-10-07T15:11:00Z</dcterms:modified>
</cp:coreProperties>
</file>