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DE" w:rsidRPr="004F58DE" w:rsidRDefault="004F58DE" w:rsidP="004F58DE">
      <w:pPr>
        <w:pStyle w:val="normal"/>
        <w:tabs>
          <w:tab w:val="num" w:pos="432"/>
          <w:tab w:val="left" w:pos="1350"/>
        </w:tabs>
        <w:spacing w:line="276" w:lineRule="auto"/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4F58DE"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 w:rsidRPr="004F58DE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E" w:rsidRPr="004F58DE" w:rsidRDefault="004F58DE" w:rsidP="004F58DE">
      <w:pPr>
        <w:tabs>
          <w:tab w:val="num" w:pos="432"/>
        </w:tabs>
        <w:spacing w:after="0"/>
        <w:ind w:left="432" w:hanging="432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4F58DE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4F58DE" w:rsidRPr="004F58DE" w:rsidRDefault="004F58DE" w:rsidP="004F58DE">
      <w:pPr>
        <w:tabs>
          <w:tab w:val="num" w:pos="432"/>
        </w:tabs>
        <w:spacing w:after="0"/>
        <w:ind w:left="432" w:hanging="432"/>
        <w:jc w:val="center"/>
        <w:rPr>
          <w:rFonts w:ascii="Times New Roman" w:hAnsi="Times New Roman" w:cs="Times New Roman"/>
          <w:color w:val="2F6FFF"/>
          <w:sz w:val="28"/>
        </w:rPr>
      </w:pPr>
      <w:r w:rsidRPr="004F58DE">
        <w:rPr>
          <w:rFonts w:ascii="Times New Roman" w:hAnsi="Times New Roman" w:cs="Times New Roman"/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4F58DE" w:rsidRPr="004F58DE" w:rsidRDefault="004F58DE" w:rsidP="004F58DE">
      <w:pPr>
        <w:tabs>
          <w:tab w:val="num" w:pos="432"/>
        </w:tabs>
        <w:spacing w:after="0"/>
        <w:ind w:left="432" w:hanging="432"/>
        <w:rPr>
          <w:rFonts w:ascii="Times New Roman" w:hAnsi="Times New Roman" w:cs="Times New Roman"/>
          <w:color w:val="2F6FFF"/>
          <w:sz w:val="28"/>
          <w:szCs w:val="24"/>
        </w:rPr>
      </w:pPr>
      <w:r w:rsidRPr="004F58DE">
        <w:rPr>
          <w:rFonts w:ascii="Times New Roman" w:hAnsi="Times New Roman" w:cs="Times New Roman"/>
          <w:color w:val="2F6FFF"/>
          <w:sz w:val="28"/>
        </w:rPr>
        <w:t>27 березня 2017 року</w:t>
      </w:r>
      <w:r w:rsidRPr="004F58DE">
        <w:rPr>
          <w:rFonts w:ascii="Times New Roman" w:hAnsi="Times New Roman" w:cs="Times New Roman"/>
          <w:color w:val="2F6FFF"/>
          <w:sz w:val="28"/>
        </w:rPr>
        <w:tab/>
        <w:t xml:space="preserve">             </w:t>
      </w:r>
      <w:r w:rsidRPr="004F58DE">
        <w:rPr>
          <w:rFonts w:ascii="Times New Roman" w:hAnsi="Times New Roman" w:cs="Times New Roman"/>
          <w:color w:val="2F6FFF"/>
          <w:sz w:val="28"/>
        </w:rPr>
        <w:tab/>
        <w:t xml:space="preserve">                                                      № 227/0/5-17</w:t>
      </w:r>
    </w:p>
    <w:p w:rsidR="00627E00" w:rsidRPr="004F58DE" w:rsidRDefault="00627E00" w:rsidP="004F58DE">
      <w:pPr>
        <w:spacing w:after="0"/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4F58DE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4F58DE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4F58DE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627E00" w:rsidRPr="004F58DE" w:rsidRDefault="00627E00" w:rsidP="00627E0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4F58DE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627E00" w:rsidRPr="004F58DE" w:rsidRDefault="00627E00" w:rsidP="00627E00">
      <w:pPr>
        <w:pStyle w:val="a3"/>
        <w:spacing w:before="0" w:after="0"/>
        <w:rPr>
          <w:sz w:val="28"/>
          <w:szCs w:val="28"/>
        </w:rPr>
      </w:pPr>
      <w:r w:rsidRPr="004F58DE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627E00" w:rsidRPr="004F58DE" w:rsidRDefault="00627E00" w:rsidP="00627E00">
      <w:pPr>
        <w:pStyle w:val="a3"/>
        <w:spacing w:before="0" w:after="0"/>
        <w:ind w:firstLine="708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ind w:firstLine="708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4F58DE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4F58DE">
        <w:rPr>
          <w:sz w:val="28"/>
          <w:szCs w:val="28"/>
        </w:rPr>
        <w:t>1.</w:t>
      </w:r>
      <w:r w:rsidRPr="004F58DE">
        <w:rPr>
          <w:sz w:val="28"/>
          <w:szCs w:val="28"/>
        </w:rPr>
        <w:tab/>
        <w:t xml:space="preserve">Затвердити висновок на відповідність Конституції та законам України проекту рішення щодо добровільного об'єднання територіальних громад села </w:t>
      </w:r>
      <w:proofErr w:type="spellStart"/>
      <w:r w:rsidRPr="004F58DE">
        <w:rPr>
          <w:sz w:val="28"/>
          <w:szCs w:val="28"/>
        </w:rPr>
        <w:t>Підберізці</w:t>
      </w:r>
      <w:proofErr w:type="spellEnd"/>
      <w:r w:rsidRPr="004F58DE">
        <w:rPr>
          <w:sz w:val="28"/>
          <w:szCs w:val="28"/>
        </w:rPr>
        <w:t xml:space="preserve"> </w:t>
      </w:r>
      <w:proofErr w:type="spellStart"/>
      <w:r w:rsidRPr="004F58DE">
        <w:rPr>
          <w:sz w:val="28"/>
          <w:szCs w:val="28"/>
        </w:rPr>
        <w:t>Підберізцівської</w:t>
      </w:r>
      <w:proofErr w:type="spellEnd"/>
      <w:r w:rsidRPr="004F58DE">
        <w:rPr>
          <w:sz w:val="28"/>
          <w:szCs w:val="28"/>
        </w:rPr>
        <w:t xml:space="preserve"> сільської ради, сіл </w:t>
      </w:r>
      <w:proofErr w:type="spellStart"/>
      <w:r w:rsidRPr="004F58DE">
        <w:rPr>
          <w:sz w:val="28"/>
          <w:szCs w:val="28"/>
        </w:rPr>
        <w:t>Миклашів</w:t>
      </w:r>
      <w:proofErr w:type="spellEnd"/>
      <w:r w:rsidRPr="004F58DE">
        <w:rPr>
          <w:sz w:val="28"/>
          <w:szCs w:val="28"/>
        </w:rPr>
        <w:t xml:space="preserve">, Підгірне </w:t>
      </w:r>
      <w:proofErr w:type="spellStart"/>
      <w:r w:rsidRPr="004F58DE">
        <w:rPr>
          <w:sz w:val="28"/>
          <w:szCs w:val="28"/>
        </w:rPr>
        <w:t>Миклашівської</w:t>
      </w:r>
      <w:proofErr w:type="spellEnd"/>
      <w:r w:rsidRPr="004F58DE">
        <w:rPr>
          <w:sz w:val="28"/>
          <w:szCs w:val="28"/>
        </w:rPr>
        <w:t xml:space="preserve"> сільської ради, сіл Чижиків, </w:t>
      </w:r>
      <w:proofErr w:type="spellStart"/>
      <w:r w:rsidRPr="004F58DE">
        <w:rPr>
          <w:sz w:val="28"/>
          <w:szCs w:val="28"/>
        </w:rPr>
        <w:t>Глуховичі</w:t>
      </w:r>
      <w:proofErr w:type="spellEnd"/>
      <w:r w:rsidRPr="004F58DE">
        <w:rPr>
          <w:sz w:val="28"/>
          <w:szCs w:val="28"/>
        </w:rPr>
        <w:t xml:space="preserve"> </w:t>
      </w:r>
      <w:proofErr w:type="spellStart"/>
      <w:r w:rsidRPr="004F58DE">
        <w:rPr>
          <w:sz w:val="28"/>
          <w:szCs w:val="28"/>
        </w:rPr>
        <w:t>Чижиківської</w:t>
      </w:r>
      <w:proofErr w:type="spellEnd"/>
      <w:r w:rsidRPr="004F58DE">
        <w:rPr>
          <w:sz w:val="28"/>
          <w:szCs w:val="28"/>
        </w:rPr>
        <w:t xml:space="preserve"> сільської ради, сіл </w:t>
      </w:r>
      <w:proofErr w:type="spellStart"/>
      <w:r w:rsidRPr="004F58DE">
        <w:rPr>
          <w:sz w:val="28"/>
          <w:szCs w:val="28"/>
        </w:rPr>
        <w:t>Чорнушовичі</w:t>
      </w:r>
      <w:proofErr w:type="spellEnd"/>
      <w:r w:rsidRPr="004F58DE">
        <w:rPr>
          <w:sz w:val="28"/>
          <w:szCs w:val="28"/>
        </w:rPr>
        <w:t xml:space="preserve">, </w:t>
      </w:r>
      <w:proofErr w:type="spellStart"/>
      <w:r w:rsidRPr="004F58DE">
        <w:rPr>
          <w:sz w:val="28"/>
          <w:szCs w:val="28"/>
        </w:rPr>
        <w:t>Журавники</w:t>
      </w:r>
      <w:proofErr w:type="spellEnd"/>
      <w:r w:rsidRPr="004F58DE">
        <w:rPr>
          <w:sz w:val="28"/>
          <w:szCs w:val="28"/>
        </w:rPr>
        <w:t xml:space="preserve">, Тарасівка </w:t>
      </w:r>
      <w:proofErr w:type="spellStart"/>
      <w:r w:rsidRPr="004F58DE">
        <w:rPr>
          <w:sz w:val="28"/>
          <w:szCs w:val="28"/>
        </w:rPr>
        <w:t>Чорнушовицької</w:t>
      </w:r>
      <w:proofErr w:type="spellEnd"/>
      <w:r w:rsidRPr="004F58DE">
        <w:rPr>
          <w:sz w:val="28"/>
          <w:szCs w:val="28"/>
        </w:rPr>
        <w:t xml:space="preserve"> сільської ради в </w:t>
      </w:r>
      <w:proofErr w:type="spellStart"/>
      <w:r w:rsidRPr="004F58DE">
        <w:rPr>
          <w:sz w:val="28"/>
          <w:szCs w:val="28"/>
        </w:rPr>
        <w:t>Підберізцівську</w:t>
      </w:r>
      <w:proofErr w:type="spellEnd"/>
      <w:r w:rsidRPr="004F58DE">
        <w:rPr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4F58DE">
        <w:rPr>
          <w:sz w:val="28"/>
          <w:szCs w:val="28"/>
        </w:rPr>
        <w:t>Підберізці</w:t>
      </w:r>
      <w:proofErr w:type="spellEnd"/>
      <w:r w:rsidRPr="004F58DE">
        <w:rPr>
          <w:sz w:val="28"/>
          <w:szCs w:val="28"/>
        </w:rPr>
        <w:t xml:space="preserve">, що додається. </w:t>
      </w:r>
    </w:p>
    <w:p w:rsidR="00627E00" w:rsidRPr="004F58DE" w:rsidRDefault="00627E00" w:rsidP="00627E00">
      <w:pPr>
        <w:pStyle w:val="a3"/>
        <w:spacing w:before="0" w:after="0"/>
        <w:jc w:val="both"/>
        <w:rPr>
          <w:sz w:val="28"/>
          <w:szCs w:val="28"/>
        </w:rPr>
      </w:pPr>
      <w:r w:rsidRPr="004F58DE">
        <w:rPr>
          <w:sz w:val="28"/>
          <w:szCs w:val="28"/>
        </w:rPr>
        <w:t xml:space="preserve">          2.</w:t>
      </w:r>
      <w:r w:rsidRPr="004F58DE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4F58DE">
        <w:rPr>
          <w:sz w:val="28"/>
          <w:szCs w:val="28"/>
        </w:rPr>
        <w:t>Замлинського</w:t>
      </w:r>
      <w:proofErr w:type="spellEnd"/>
      <w:r w:rsidRPr="004F58DE">
        <w:rPr>
          <w:sz w:val="28"/>
          <w:szCs w:val="28"/>
        </w:rPr>
        <w:t>.</w:t>
      </w: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27E00" w:rsidRPr="004F58DE" w:rsidRDefault="00627E00" w:rsidP="00627E00">
      <w:pPr>
        <w:pStyle w:val="a3"/>
        <w:spacing w:before="57" w:after="57" w:line="200" w:lineRule="atLeast"/>
        <w:rPr>
          <w:sz w:val="28"/>
          <w:szCs w:val="28"/>
        </w:rPr>
      </w:pPr>
      <w:r w:rsidRPr="004F58DE">
        <w:rPr>
          <w:b/>
          <w:bCs/>
          <w:sz w:val="28"/>
          <w:szCs w:val="28"/>
        </w:rPr>
        <w:t>Голова</w:t>
      </w:r>
      <w:r w:rsidRPr="004F58DE">
        <w:rPr>
          <w:sz w:val="28"/>
          <w:szCs w:val="28"/>
        </w:rPr>
        <w:t xml:space="preserve">                                                                                                 </w:t>
      </w:r>
      <w:r w:rsidRPr="004F58DE">
        <w:rPr>
          <w:b/>
          <w:bCs/>
          <w:sz w:val="28"/>
          <w:szCs w:val="28"/>
        </w:rPr>
        <w:t xml:space="preserve">О. М. </w:t>
      </w:r>
      <w:proofErr w:type="spellStart"/>
      <w:r w:rsidRPr="004F58DE">
        <w:rPr>
          <w:b/>
          <w:bCs/>
          <w:sz w:val="28"/>
          <w:szCs w:val="28"/>
        </w:rPr>
        <w:t>Синютка</w:t>
      </w:r>
      <w:proofErr w:type="spellEnd"/>
    </w:p>
    <w:p w:rsidR="00627E00" w:rsidRPr="004F58DE" w:rsidRDefault="00627E00" w:rsidP="00627E00">
      <w:pPr>
        <w:rPr>
          <w:rFonts w:ascii="Times New Roman" w:hAnsi="Times New Roman" w:cs="Times New Roman"/>
          <w:sz w:val="28"/>
          <w:szCs w:val="28"/>
        </w:rPr>
      </w:pPr>
    </w:p>
    <w:p w:rsidR="00627E00" w:rsidRPr="004F58DE" w:rsidRDefault="00627E00" w:rsidP="00627E00">
      <w:pPr>
        <w:rPr>
          <w:rFonts w:ascii="Times New Roman" w:hAnsi="Times New Roman" w:cs="Times New Roman"/>
          <w:sz w:val="28"/>
          <w:szCs w:val="28"/>
        </w:rPr>
      </w:pPr>
    </w:p>
    <w:p w:rsidR="00627E00" w:rsidRPr="004F58DE" w:rsidRDefault="00627E00" w:rsidP="00627E00">
      <w:pPr>
        <w:rPr>
          <w:rFonts w:ascii="Times New Roman" w:hAnsi="Times New Roman" w:cs="Times New Roman"/>
          <w:sz w:val="28"/>
          <w:szCs w:val="28"/>
        </w:rPr>
      </w:pPr>
    </w:p>
    <w:p w:rsidR="00627E00" w:rsidRPr="004F58DE" w:rsidRDefault="00627E00" w:rsidP="00627E00">
      <w:pPr>
        <w:rPr>
          <w:rFonts w:ascii="Times New Roman" w:hAnsi="Times New Roman" w:cs="Times New Roman"/>
          <w:sz w:val="28"/>
          <w:szCs w:val="28"/>
        </w:rPr>
      </w:pPr>
    </w:p>
    <w:p w:rsidR="00627E00" w:rsidRPr="004F58DE" w:rsidRDefault="00627E00" w:rsidP="00627E00">
      <w:pPr>
        <w:rPr>
          <w:rFonts w:ascii="Times New Roman" w:hAnsi="Times New Roman" w:cs="Times New Roman"/>
          <w:sz w:val="28"/>
          <w:szCs w:val="28"/>
        </w:rPr>
      </w:pPr>
    </w:p>
    <w:p w:rsidR="00627E00" w:rsidRDefault="00627E00" w:rsidP="00627E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58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</w:t>
      </w:r>
    </w:p>
    <w:p w:rsidR="004F58DE" w:rsidRDefault="004F58DE" w:rsidP="00627E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8DE" w:rsidRDefault="004F58DE" w:rsidP="00627E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8DE" w:rsidRPr="004F58DE" w:rsidRDefault="004F58DE" w:rsidP="00627E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7E00" w:rsidRPr="004F58DE" w:rsidRDefault="00627E00" w:rsidP="00627E0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27E00" w:rsidRPr="004F58DE" w:rsidRDefault="00627E00" w:rsidP="00627E00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58D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4F58D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58DE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627E00" w:rsidRPr="004F58DE" w:rsidRDefault="00627E00" w:rsidP="00627E00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 xml:space="preserve">      </w:t>
      </w:r>
      <w:r w:rsidRPr="004F58DE">
        <w:rPr>
          <w:rFonts w:ascii="Times New Roman" w:hAnsi="Times New Roman" w:cs="Times New Roman"/>
          <w:sz w:val="28"/>
          <w:szCs w:val="28"/>
        </w:rPr>
        <w:tab/>
      </w:r>
      <w:r w:rsidRPr="004F58DE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627E00" w:rsidRPr="004F58DE" w:rsidRDefault="004F58DE" w:rsidP="00627E0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від 27 березня</w:t>
      </w:r>
      <w:r w:rsidR="00627E00" w:rsidRPr="004F58DE">
        <w:rPr>
          <w:rFonts w:ascii="Times New Roman" w:hAnsi="Times New Roman" w:cs="Times New Roman"/>
          <w:sz w:val="28"/>
          <w:szCs w:val="28"/>
        </w:rPr>
        <w:t xml:space="preserve"> 2017 року </w:t>
      </w:r>
    </w:p>
    <w:p w:rsidR="00627E00" w:rsidRPr="004F58DE" w:rsidRDefault="004F58DE" w:rsidP="00627E00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E00" w:rsidRPr="004F58D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227/0/5-17</w:t>
      </w:r>
    </w:p>
    <w:p w:rsidR="00627E00" w:rsidRPr="004F58DE" w:rsidRDefault="00627E00" w:rsidP="00627E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7E00" w:rsidRPr="004F58DE" w:rsidRDefault="00627E00" w:rsidP="00627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58DE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627E00" w:rsidRPr="004F58DE" w:rsidRDefault="00627E00" w:rsidP="00627E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58DE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 проекту рішення щодо</w:t>
      </w:r>
      <w:r w:rsidRPr="004F58DE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 села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Підберізці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Підберізцівської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Миклашів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, Підгірне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Миклашівської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сільської ради, сіл Чижиків,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Глуховичі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Чижиківської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Чорнушовичі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Журавники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, Тарасівка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Чорнушовицької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сільської ради</w:t>
      </w:r>
      <w:r w:rsidRPr="004F58DE">
        <w:rPr>
          <w:b/>
          <w:sz w:val="28"/>
          <w:szCs w:val="28"/>
        </w:rPr>
        <w:t xml:space="preserve"> </w:t>
      </w:r>
      <w:r w:rsidRPr="004F58DE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Підберізцівську</w:t>
      </w:r>
      <w:proofErr w:type="spellEnd"/>
      <w:r w:rsidRPr="004F58DE">
        <w:rPr>
          <w:rFonts w:ascii="Times New Roman" w:hAnsi="Times New Roman"/>
          <w:b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4F58DE">
        <w:rPr>
          <w:rFonts w:ascii="Times New Roman" w:hAnsi="Times New Roman"/>
          <w:b/>
          <w:sz w:val="28"/>
          <w:szCs w:val="28"/>
        </w:rPr>
        <w:t>Підберізці</w:t>
      </w:r>
      <w:proofErr w:type="spellEnd"/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627E00" w:rsidRPr="004F58DE" w:rsidRDefault="00627E00" w:rsidP="00627E0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o19"/>
      <w:bookmarkEnd w:id="0"/>
      <w:r w:rsidRPr="004F58DE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</w:t>
      </w:r>
      <w:r w:rsidRPr="004F58DE"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sz w:val="28"/>
          <w:szCs w:val="28"/>
        </w:rPr>
        <w:t>Миклашів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Підгірне </w:t>
      </w:r>
      <w:proofErr w:type="spellStart"/>
      <w:r w:rsidRPr="004F58DE">
        <w:rPr>
          <w:rFonts w:ascii="Times New Roman" w:hAnsi="Times New Roman"/>
          <w:sz w:val="28"/>
          <w:szCs w:val="28"/>
        </w:rPr>
        <w:t>Миклашівської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Чижиків, </w:t>
      </w:r>
      <w:proofErr w:type="spellStart"/>
      <w:r w:rsidRPr="004F58DE">
        <w:rPr>
          <w:rFonts w:ascii="Times New Roman" w:hAnsi="Times New Roman"/>
          <w:sz w:val="28"/>
          <w:szCs w:val="28"/>
        </w:rPr>
        <w:t>Глуховичі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sz w:val="28"/>
          <w:szCs w:val="28"/>
        </w:rPr>
        <w:t>Чижиківської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sz w:val="28"/>
          <w:szCs w:val="28"/>
        </w:rPr>
        <w:t>Чорнушовичі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F58DE">
        <w:rPr>
          <w:rFonts w:ascii="Times New Roman" w:hAnsi="Times New Roman"/>
          <w:sz w:val="28"/>
          <w:szCs w:val="28"/>
        </w:rPr>
        <w:t>Журавники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Тарасівка </w:t>
      </w:r>
      <w:proofErr w:type="spellStart"/>
      <w:r w:rsidRPr="004F58DE">
        <w:rPr>
          <w:rFonts w:ascii="Times New Roman" w:hAnsi="Times New Roman"/>
          <w:sz w:val="28"/>
          <w:szCs w:val="28"/>
        </w:rPr>
        <w:t>Чорнушовицької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</w:t>
      </w:r>
      <w:r w:rsidRPr="004F58DE">
        <w:rPr>
          <w:sz w:val="28"/>
          <w:szCs w:val="28"/>
        </w:rPr>
        <w:t xml:space="preserve"> </w:t>
      </w:r>
      <w:r w:rsidRPr="004F58DE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Підберізцівську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</w:t>
      </w:r>
      <w:r w:rsidRPr="004F58DE">
        <w:rPr>
          <w:rFonts w:ascii="Times New Roman" w:hAnsi="Times New Roman" w:cs="Times New Roman"/>
          <w:sz w:val="28"/>
          <w:szCs w:val="28"/>
        </w:rPr>
        <w:t>відповідає Конституції України.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o20"/>
      <w:bookmarkEnd w:id="1"/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 xml:space="preserve">2. Проект рішення щодо добровільного об'єднання територіальних громад </w:t>
      </w:r>
      <w:r w:rsidRPr="004F58DE"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sz w:val="28"/>
          <w:szCs w:val="28"/>
        </w:rPr>
        <w:t>Миклашів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Підгірне </w:t>
      </w:r>
      <w:proofErr w:type="spellStart"/>
      <w:r w:rsidRPr="004F58DE">
        <w:rPr>
          <w:rFonts w:ascii="Times New Roman" w:hAnsi="Times New Roman"/>
          <w:sz w:val="28"/>
          <w:szCs w:val="28"/>
        </w:rPr>
        <w:t>Миклашівської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Чижиків, </w:t>
      </w:r>
      <w:proofErr w:type="spellStart"/>
      <w:r w:rsidRPr="004F58DE">
        <w:rPr>
          <w:rFonts w:ascii="Times New Roman" w:hAnsi="Times New Roman"/>
          <w:sz w:val="28"/>
          <w:szCs w:val="28"/>
        </w:rPr>
        <w:t>Глуховичі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8DE">
        <w:rPr>
          <w:rFonts w:ascii="Times New Roman" w:hAnsi="Times New Roman"/>
          <w:sz w:val="28"/>
          <w:szCs w:val="28"/>
        </w:rPr>
        <w:t>Чижиківської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4F58DE">
        <w:rPr>
          <w:rFonts w:ascii="Times New Roman" w:hAnsi="Times New Roman"/>
          <w:sz w:val="28"/>
          <w:szCs w:val="28"/>
        </w:rPr>
        <w:t>Чорнушовичі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F58DE">
        <w:rPr>
          <w:rFonts w:ascii="Times New Roman" w:hAnsi="Times New Roman"/>
          <w:sz w:val="28"/>
          <w:szCs w:val="28"/>
        </w:rPr>
        <w:t>Журавники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, Тарасівка </w:t>
      </w:r>
      <w:proofErr w:type="spellStart"/>
      <w:r w:rsidRPr="004F58DE">
        <w:rPr>
          <w:rFonts w:ascii="Times New Roman" w:hAnsi="Times New Roman"/>
          <w:sz w:val="28"/>
          <w:szCs w:val="28"/>
        </w:rPr>
        <w:t>Чорнушовицької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сільської ради</w:t>
      </w:r>
      <w:r w:rsidRPr="004F58DE">
        <w:rPr>
          <w:sz w:val="28"/>
          <w:szCs w:val="28"/>
        </w:rPr>
        <w:t xml:space="preserve"> </w:t>
      </w:r>
      <w:r w:rsidRPr="004F58DE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Підберізцівську</w:t>
      </w:r>
      <w:proofErr w:type="spellEnd"/>
      <w:r w:rsidRPr="004F58DE">
        <w:rPr>
          <w:rFonts w:ascii="Times New Roman" w:hAnsi="Times New Roman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4F58DE">
        <w:rPr>
          <w:rFonts w:ascii="Times New Roman" w:hAnsi="Times New Roman"/>
          <w:sz w:val="28"/>
          <w:szCs w:val="28"/>
        </w:rPr>
        <w:t>Підберізці</w:t>
      </w:r>
      <w:proofErr w:type="spellEnd"/>
      <w:r w:rsidRPr="004F58DE">
        <w:rPr>
          <w:sz w:val="28"/>
          <w:szCs w:val="28"/>
        </w:rPr>
        <w:t xml:space="preserve"> </w:t>
      </w:r>
      <w:r w:rsidRPr="004F58DE">
        <w:rPr>
          <w:rFonts w:ascii="Times New Roman" w:hAnsi="Times New Roman" w:cs="Times New Roman"/>
          <w:sz w:val="28"/>
          <w:szCs w:val="28"/>
        </w:rPr>
        <w:t xml:space="preserve">відповідає </w:t>
      </w:r>
      <w:bookmarkStart w:id="2" w:name="o21"/>
      <w:bookmarkEnd w:id="2"/>
      <w:r w:rsidRPr="004F58DE">
        <w:rPr>
          <w:rFonts w:ascii="Times New Roman" w:hAnsi="Times New Roman" w:cs="Times New Roman"/>
          <w:sz w:val="28"/>
          <w:szCs w:val="28"/>
        </w:rPr>
        <w:t>Закону України "Про добровільне об'єднання територіальних громад".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br/>
      </w:r>
      <w:bookmarkStart w:id="3" w:name="o22"/>
      <w:bookmarkStart w:id="4" w:name="o28"/>
      <w:bookmarkEnd w:id="3"/>
      <w:bookmarkEnd w:id="4"/>
      <w:r w:rsidRPr="004F58DE">
        <w:rPr>
          <w:rFonts w:ascii="Times New Roman" w:hAnsi="Times New Roman" w:cs="Times New Roman"/>
          <w:sz w:val="28"/>
          <w:szCs w:val="28"/>
        </w:rPr>
        <w:t>3. Узагальнений висновок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o29"/>
      <w:bookmarkEnd w:id="5"/>
      <w:r w:rsidRPr="004F58DE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>Начальник юридичного управління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  </w:t>
      </w:r>
      <w:r w:rsidRPr="004F58DE">
        <w:rPr>
          <w:rFonts w:ascii="Times New Roman" w:hAnsi="Times New Roman" w:cs="Times New Roman"/>
          <w:sz w:val="28"/>
          <w:szCs w:val="28"/>
        </w:rPr>
        <w:tab/>
        <w:t xml:space="preserve">             В.В. </w:t>
      </w:r>
      <w:proofErr w:type="spellStart"/>
      <w:r w:rsidRPr="004F58DE">
        <w:rPr>
          <w:rFonts w:ascii="Times New Roman" w:hAnsi="Times New Roman" w:cs="Times New Roman"/>
          <w:sz w:val="28"/>
          <w:szCs w:val="28"/>
        </w:rPr>
        <w:t>Кусий</w:t>
      </w:r>
      <w:proofErr w:type="spellEnd"/>
      <w:r w:rsidRPr="004F58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F58DE">
        <w:rPr>
          <w:rFonts w:ascii="Times New Roman" w:hAnsi="Times New Roman" w:cs="Times New Roman"/>
          <w:sz w:val="28"/>
          <w:szCs w:val="28"/>
        </w:rPr>
        <w:br/>
      </w:r>
      <w:bookmarkStart w:id="7" w:name="o32"/>
      <w:bookmarkEnd w:id="7"/>
      <w:r w:rsidRPr="004F58DE">
        <w:rPr>
          <w:rFonts w:ascii="Times New Roman" w:hAnsi="Times New Roman" w:cs="Times New Roman"/>
          <w:sz w:val="28"/>
          <w:szCs w:val="28"/>
        </w:rPr>
        <w:t xml:space="preserve">03 березня 2017 року </w:t>
      </w:r>
      <w:r w:rsidRPr="004F58DE">
        <w:rPr>
          <w:rFonts w:ascii="Times New Roman" w:hAnsi="Times New Roman" w:cs="Times New Roman"/>
          <w:sz w:val="28"/>
          <w:szCs w:val="28"/>
        </w:rPr>
        <w:br/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o33"/>
      <w:bookmarkEnd w:id="8"/>
      <w:r w:rsidRPr="004F58DE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>правового забезпечення юридичного управління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8DE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</w:t>
      </w:r>
      <w:r w:rsidRPr="004F58D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F58DE">
        <w:rPr>
          <w:rFonts w:ascii="Times New Roman" w:hAnsi="Times New Roman" w:cs="Times New Roman"/>
          <w:sz w:val="28"/>
          <w:szCs w:val="28"/>
        </w:rPr>
        <w:tab/>
        <w:t>О.А.</w:t>
      </w:r>
      <w:bookmarkStart w:id="9" w:name="o34"/>
      <w:bookmarkEnd w:id="9"/>
      <w:r w:rsidRPr="004F58DE">
        <w:rPr>
          <w:rFonts w:ascii="Times New Roman" w:hAnsi="Times New Roman" w:cs="Times New Roman"/>
          <w:sz w:val="28"/>
          <w:szCs w:val="28"/>
        </w:rPr>
        <w:t xml:space="preserve"> Бакун</w:t>
      </w:r>
    </w:p>
    <w:p w:rsidR="00627E00" w:rsidRPr="004F58DE" w:rsidRDefault="00627E00" w:rsidP="00627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4F58DE">
        <w:rPr>
          <w:rFonts w:ascii="Times New Roman" w:hAnsi="Times New Roman" w:cs="Times New Roman"/>
          <w:sz w:val="28"/>
          <w:szCs w:val="28"/>
        </w:rPr>
        <w:t xml:space="preserve">03 березня 2017 року </w:t>
      </w:r>
      <w:r w:rsidRPr="004F58DE">
        <w:rPr>
          <w:rFonts w:ascii="Times New Roman" w:hAnsi="Times New Roman" w:cs="Times New Roman"/>
          <w:sz w:val="28"/>
          <w:szCs w:val="28"/>
        </w:rPr>
        <w:br/>
      </w:r>
    </w:p>
    <w:p w:rsidR="00627E00" w:rsidRPr="004F58DE" w:rsidRDefault="00627E00" w:rsidP="00627E00">
      <w:pPr>
        <w:jc w:val="both"/>
        <w:rPr>
          <w:rFonts w:ascii="Times New Roman" w:hAnsi="Times New Roman"/>
          <w:b/>
          <w:sz w:val="28"/>
          <w:szCs w:val="28"/>
        </w:rPr>
      </w:pPr>
    </w:p>
    <w:p w:rsidR="003E17B2" w:rsidRPr="004F58DE" w:rsidRDefault="003E17B2"/>
    <w:sectPr w:rsidR="003E17B2" w:rsidRPr="004F58DE" w:rsidSect="004F58DE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27E00"/>
    <w:rsid w:val="003E17B2"/>
    <w:rsid w:val="004F58DE"/>
    <w:rsid w:val="00627E00"/>
    <w:rsid w:val="00FA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7E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">
    <w:name w:val="normal"/>
    <w:rsid w:val="004F58D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F5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2051</Words>
  <Characters>1170</Characters>
  <Application>Microsoft Office Word</Application>
  <DocSecurity>0</DocSecurity>
  <Lines>9</Lines>
  <Paragraphs>6</Paragraphs>
  <ScaleCrop>false</ScaleCrop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Тетяна Грабовська</cp:lastModifiedBy>
  <cp:revision>3</cp:revision>
  <dcterms:created xsi:type="dcterms:W3CDTF">2017-03-07T13:30:00Z</dcterms:created>
  <dcterms:modified xsi:type="dcterms:W3CDTF">2017-03-27T12:44:00Z</dcterms:modified>
</cp:coreProperties>
</file>