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5CC" w:rsidRPr="002355CC" w:rsidRDefault="002355CC" w:rsidP="00841716">
      <w:pPr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>Додаток 1</w:t>
      </w:r>
    </w:p>
    <w:p w:rsidR="00C113FD" w:rsidRDefault="002355CC" w:rsidP="00841716">
      <w:pPr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C113FD">
        <w:rPr>
          <w:rFonts w:ascii="Times New Roman" w:eastAsia="Calibri" w:hAnsi="Times New Roman" w:cs="Times New Roman"/>
          <w:sz w:val="28"/>
          <w:szCs w:val="28"/>
        </w:rPr>
        <w:t>розпорядження начальника</w:t>
      </w:r>
    </w:p>
    <w:p w:rsidR="002355CC" w:rsidRPr="002355CC" w:rsidRDefault="002355CC" w:rsidP="00841716">
      <w:pPr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>обласної</w:t>
      </w:r>
      <w:r w:rsidR="007F2C81">
        <w:rPr>
          <w:rFonts w:ascii="Times New Roman" w:eastAsia="Calibri" w:hAnsi="Times New Roman" w:cs="Times New Roman"/>
          <w:sz w:val="28"/>
          <w:szCs w:val="28"/>
        </w:rPr>
        <w:t xml:space="preserve"> військової адміністрації </w:t>
      </w:r>
    </w:p>
    <w:p w:rsidR="002355CC" w:rsidRDefault="002355CC" w:rsidP="00841716">
      <w:pPr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2355CC">
        <w:rPr>
          <w:rFonts w:ascii="Times New Roman" w:eastAsia="Calibri" w:hAnsi="Times New Roman" w:cs="Times New Roman"/>
          <w:sz w:val="28"/>
          <w:szCs w:val="28"/>
        </w:rPr>
        <w:t>від</w:t>
      </w:r>
      <w:r w:rsidR="00D705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3C95">
        <w:rPr>
          <w:rFonts w:ascii="Times New Roman" w:eastAsia="Calibri" w:hAnsi="Times New Roman" w:cs="Times New Roman"/>
          <w:sz w:val="28"/>
          <w:szCs w:val="28"/>
        </w:rPr>
        <w:t>_____________</w:t>
      </w:r>
      <w:r w:rsidRPr="002355CC">
        <w:rPr>
          <w:rFonts w:ascii="Times New Roman" w:eastAsia="Calibri" w:hAnsi="Times New Roman" w:cs="Times New Roman"/>
          <w:sz w:val="28"/>
          <w:szCs w:val="28"/>
        </w:rPr>
        <w:t>№</w:t>
      </w:r>
      <w:r w:rsidR="00DB3C95">
        <w:rPr>
          <w:rFonts w:ascii="Times New Roman" w:eastAsia="Calibri" w:hAnsi="Times New Roman" w:cs="Times New Roman"/>
          <w:sz w:val="28"/>
          <w:szCs w:val="28"/>
        </w:rPr>
        <w:t>______________</w:t>
      </w:r>
    </w:p>
    <w:p w:rsidR="00561A9F" w:rsidRPr="00E72B6C" w:rsidRDefault="00561A9F" w:rsidP="00841716">
      <w:pPr>
        <w:spacing w:after="0"/>
        <w:ind w:left="4395"/>
        <w:rPr>
          <w:rFonts w:ascii="Times New Roman" w:eastAsia="Calibri" w:hAnsi="Times New Roman" w:cs="Times New Roman"/>
          <w:sz w:val="28"/>
          <w:szCs w:val="28"/>
        </w:rPr>
      </w:pPr>
    </w:p>
    <w:p w:rsidR="00C113FD" w:rsidRPr="00C46AD0" w:rsidRDefault="00477426" w:rsidP="00841716">
      <w:pPr>
        <w:spacing w:after="0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C46AD0">
        <w:rPr>
          <w:rFonts w:ascii="Times New Roman" w:eastAsia="Calibri" w:hAnsi="Times New Roman" w:cs="Times New Roman"/>
          <w:sz w:val="28"/>
          <w:szCs w:val="28"/>
        </w:rPr>
        <w:t>(</w:t>
      </w:r>
      <w:r w:rsidR="00DC1C1C" w:rsidRPr="00C46AD0">
        <w:rPr>
          <w:rFonts w:ascii="Times New Roman" w:eastAsia="Calibri" w:hAnsi="Times New Roman" w:cs="Times New Roman"/>
          <w:sz w:val="28"/>
          <w:szCs w:val="28"/>
        </w:rPr>
        <w:t>у</w:t>
      </w:r>
      <w:r w:rsidR="00C113FD" w:rsidRPr="00C46AD0">
        <w:rPr>
          <w:rFonts w:ascii="Times New Roman" w:eastAsia="Calibri" w:hAnsi="Times New Roman" w:cs="Times New Roman"/>
          <w:sz w:val="28"/>
          <w:szCs w:val="28"/>
        </w:rPr>
        <w:t xml:space="preserve"> редакції</w:t>
      </w:r>
      <w:r w:rsidR="004E57FD">
        <w:rPr>
          <w:rFonts w:ascii="Times New Roman" w:eastAsia="Calibri" w:hAnsi="Times New Roman" w:cs="Times New Roman"/>
          <w:sz w:val="28"/>
          <w:szCs w:val="28"/>
        </w:rPr>
        <w:t xml:space="preserve"> розпорядження </w:t>
      </w:r>
      <w:r w:rsidR="004D71A7" w:rsidRPr="00C46AD0">
        <w:rPr>
          <w:rFonts w:ascii="Times New Roman" w:eastAsia="Calibri" w:hAnsi="Times New Roman" w:cs="Times New Roman"/>
          <w:sz w:val="28"/>
          <w:szCs w:val="28"/>
        </w:rPr>
        <w:t>начальника обласної військової адміністрації</w:t>
      </w:r>
      <w:r w:rsidR="00C113FD" w:rsidRPr="00C46AD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D70EE" w:rsidRDefault="00C113FD" w:rsidP="00841716">
      <w:pPr>
        <w:spacing w:after="0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4A053F"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 w:rsidR="00A7639C" w:rsidRPr="004A053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</w:t>
      </w:r>
      <w:r w:rsidR="00155D24" w:rsidRPr="004A053F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A7639C" w:rsidRPr="004A053F">
        <w:rPr>
          <w:rFonts w:ascii="Times New Roman" w:eastAsia="Calibri" w:hAnsi="Times New Roman" w:cs="Times New Roman"/>
          <w:sz w:val="28"/>
          <w:szCs w:val="28"/>
        </w:rPr>
        <w:t>____________</w:t>
      </w:r>
      <w:r w:rsidR="00477426" w:rsidRPr="004A053F">
        <w:rPr>
          <w:rFonts w:ascii="Times New Roman" w:eastAsia="Calibri" w:hAnsi="Times New Roman" w:cs="Times New Roman"/>
          <w:sz w:val="28"/>
          <w:szCs w:val="28"/>
        </w:rPr>
        <w:t>)</w:t>
      </w:r>
    </w:p>
    <w:p w:rsidR="009D70EE" w:rsidRDefault="009D70EE" w:rsidP="002355CC">
      <w:pPr>
        <w:spacing w:after="0"/>
        <w:ind w:left="5664" w:firstLine="432"/>
        <w:rPr>
          <w:rFonts w:ascii="Times New Roman" w:eastAsia="Calibri" w:hAnsi="Times New Roman" w:cs="Times New Roman"/>
          <w:sz w:val="28"/>
          <w:szCs w:val="28"/>
        </w:rPr>
      </w:pPr>
    </w:p>
    <w:p w:rsidR="00D643ED" w:rsidRDefault="00D643ED" w:rsidP="004D71A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28"/>
          <w:lang w:eastAsia="ru-RU"/>
        </w:rPr>
      </w:pPr>
    </w:p>
    <w:p w:rsidR="004D71A7" w:rsidRPr="004D71A7" w:rsidRDefault="004D71A7" w:rsidP="004D71A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32"/>
          <w:szCs w:val="28"/>
          <w:lang w:eastAsia="ru-RU"/>
        </w:rPr>
        <w:t>ПАСПОРТ</w:t>
      </w:r>
    </w:p>
    <w:p w:rsidR="004D71A7" w:rsidRPr="004D71A7" w:rsidRDefault="004D71A7" w:rsidP="004D71A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Комплексної програми надання житлових кредитів окремим категоріям громадян у Львівській області на 2021 – 2025 роки</w:t>
      </w:r>
    </w:p>
    <w:p w:rsidR="004D71A7" w:rsidRPr="004D71A7" w:rsidRDefault="004D71A7" w:rsidP="004D71A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Ініціатор розроблення Програми: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- обласна державна адміністрація.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. Дата, номер і назва розпорядчого документа органу виконавчої влади про затвердження Програми: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- рішення Львівської обласної ради від 18.02.2021 № 58.</w:t>
      </w:r>
    </w:p>
    <w:p w:rsidR="004D71A7" w:rsidRPr="004D71A7" w:rsidRDefault="004D71A7" w:rsidP="00D643ED">
      <w:pPr>
        <w:spacing w:after="0" w:line="240" w:lineRule="auto"/>
        <w:ind w:left="4248" w:hanging="424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3.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Розробник Програми: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 департамент архітектури та розвитку містобудування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обласної державної адміністрації.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Співрозробники Програми: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- Обласний фонд підтримки індивідуального житлового будівництва на селі;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- Державна спеціалізована фінансова установа «Державний фонд сприяння молодіжному житловому будівництву».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5.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Відповідальні виконавці Програми: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4D71A7" w:rsidRPr="004D71A7" w:rsidRDefault="004D71A7" w:rsidP="00D643ED">
      <w:pPr>
        <w:spacing w:after="0" w:line="240" w:lineRule="auto"/>
        <w:ind w:left="284" w:hanging="27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департамент архітектури та розвитку містобудування 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обласної державної адміністрації;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- Обласний фонд підтримки індивідуального житлового будівництва на селі;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- Державна спеціалізована фінансова установа «Державний фонд сприяння молодіжному житловому будівництву».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. Учасники (співвиконавці) Програми: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4D71A7" w:rsidRPr="004D71A7" w:rsidRDefault="004D71A7" w:rsidP="00D643E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райдержадміністрації;</w:t>
      </w:r>
    </w:p>
    <w:p w:rsidR="004D71A7" w:rsidRPr="004D71A7" w:rsidRDefault="004D71A7" w:rsidP="00D643E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органи місцевого самоврядування;</w:t>
      </w:r>
    </w:p>
    <w:p w:rsidR="004D71A7" w:rsidRPr="004D71A7" w:rsidRDefault="004D71A7" w:rsidP="00D643E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Обласний фонд підтримки індивідуального житлового будівництва на селі;</w:t>
      </w:r>
    </w:p>
    <w:p w:rsidR="004D71A7" w:rsidRPr="004D71A7" w:rsidRDefault="004D71A7" w:rsidP="00D643E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Державна спеціалізована фінансова установа «Державний фонд сприяння молодіжному житловому будівництву».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7.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Термін реалізації Програми 2021 – 2025 роки.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8.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Загальний обсяг фінансових ресурсів, необхідних для реалізації Програми: 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Фінансовий ресурс – у межах бюджетних призначень</w:t>
      </w:r>
      <w:r w:rsidR="00753B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обласного та інших бюджетів</w:t>
      </w: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2021 рік – 4573</w:t>
      </w:r>
      <w:r w:rsidRPr="004D71A7">
        <w:rPr>
          <w:rFonts w:ascii="Times New Roman" w:eastAsia="Times New Roman" w:hAnsi="Times New Roman" w:cs="Times New Roman"/>
          <w:sz w:val="28"/>
          <w:szCs w:val="28"/>
          <w:lang w:eastAsia="ru-RU"/>
        </w:rPr>
        <w:t>,000</w:t>
      </w: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тис. грн з обласного бюджету.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2022 рік – 1919,873 тис. грн з обласного бюджету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2023 рік – </w:t>
      </w:r>
      <w:r w:rsidRPr="004D71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3221,279 тис. грн з обласного бюджету</w:t>
      </w: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D71A7" w:rsidRPr="004D71A7" w:rsidRDefault="004D71A7" w:rsidP="00D643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5D24">
        <w:rPr>
          <w:rFonts w:ascii="Times New Roman" w:eastAsia="Calibri" w:hAnsi="Times New Roman" w:cs="Times New Roman"/>
          <w:sz w:val="28"/>
          <w:szCs w:val="28"/>
          <w:lang w:eastAsia="ru-RU"/>
        </w:rPr>
        <w:t>2024 рік –</w:t>
      </w:r>
      <w:r w:rsidR="005A0C88" w:rsidRPr="00155D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717F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2444</w:t>
      </w:r>
      <w:r w:rsidR="00DB3C95" w:rsidRPr="00DB3C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957F7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8</w:t>
      </w:r>
      <w:r w:rsidR="00DB3C95" w:rsidRPr="00DB3C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00 </w:t>
      </w:r>
      <w:r w:rsidR="005A0C88" w:rsidRPr="00155D2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тис. грн з обласного бюджету</w:t>
      </w:r>
      <w:r w:rsidR="005A0C88" w:rsidRPr="00155D2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D71A7" w:rsidRPr="004D71A7" w:rsidRDefault="004D71A7" w:rsidP="00D643E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2025 рік – у межах бюджетних призначень</w:t>
      </w:r>
      <w:r w:rsidR="00753B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53B89">
        <w:rPr>
          <w:rFonts w:ascii="Times New Roman" w:eastAsia="Calibri" w:hAnsi="Times New Roman" w:cs="Times New Roman"/>
          <w:sz w:val="28"/>
          <w:szCs w:val="28"/>
          <w:lang w:eastAsia="ru-RU"/>
        </w:rPr>
        <w:t>обласного та інших бюджетів</w:t>
      </w:r>
      <w:bookmarkStart w:id="0" w:name="_GoBack"/>
      <w:bookmarkEnd w:id="0"/>
      <w:r w:rsidRPr="004D71A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sectPr w:rsidR="004D71A7" w:rsidRPr="004D71A7" w:rsidSect="00753B89">
      <w:headerReference w:type="even" r:id="rId6"/>
      <w:pgSz w:w="11906" w:h="16838" w:code="9"/>
      <w:pgMar w:top="567" w:right="567" w:bottom="0" w:left="1701" w:header="425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F52" w:rsidRDefault="00906F52">
      <w:pPr>
        <w:spacing w:after="0" w:line="240" w:lineRule="auto"/>
      </w:pPr>
      <w:r>
        <w:separator/>
      </w:r>
    </w:p>
  </w:endnote>
  <w:endnote w:type="continuationSeparator" w:id="0">
    <w:p w:rsidR="00906F52" w:rsidRDefault="00906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F52" w:rsidRDefault="00906F52">
      <w:pPr>
        <w:spacing w:after="0" w:line="240" w:lineRule="auto"/>
      </w:pPr>
      <w:r>
        <w:separator/>
      </w:r>
    </w:p>
  </w:footnote>
  <w:footnote w:type="continuationSeparator" w:id="0">
    <w:p w:rsidR="00906F52" w:rsidRDefault="00906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A6B" w:rsidRDefault="00547128" w:rsidP="00E86D6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4A6B" w:rsidRDefault="00906F5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5CC"/>
    <w:rsid w:val="00001E23"/>
    <w:rsid w:val="00045100"/>
    <w:rsid w:val="0006711E"/>
    <w:rsid w:val="00155D24"/>
    <w:rsid w:val="001B3AB2"/>
    <w:rsid w:val="002355CC"/>
    <w:rsid w:val="00250413"/>
    <w:rsid w:val="00281A41"/>
    <w:rsid w:val="002D3CCC"/>
    <w:rsid w:val="00332E63"/>
    <w:rsid w:val="00342D94"/>
    <w:rsid w:val="0034350A"/>
    <w:rsid w:val="003534F1"/>
    <w:rsid w:val="0038584F"/>
    <w:rsid w:val="003B1BF3"/>
    <w:rsid w:val="003B762E"/>
    <w:rsid w:val="0043450F"/>
    <w:rsid w:val="00477426"/>
    <w:rsid w:val="004A053F"/>
    <w:rsid w:val="004A180E"/>
    <w:rsid w:val="004D0562"/>
    <w:rsid w:val="004D71A7"/>
    <w:rsid w:val="004E2B01"/>
    <w:rsid w:val="004E57FD"/>
    <w:rsid w:val="004F3D3A"/>
    <w:rsid w:val="005120DC"/>
    <w:rsid w:val="00521CC8"/>
    <w:rsid w:val="00547128"/>
    <w:rsid w:val="00561A9F"/>
    <w:rsid w:val="005A0C88"/>
    <w:rsid w:val="005C1FAD"/>
    <w:rsid w:val="006A3EE3"/>
    <w:rsid w:val="00753B89"/>
    <w:rsid w:val="007B1A67"/>
    <w:rsid w:val="007C6CFF"/>
    <w:rsid w:val="007F2C81"/>
    <w:rsid w:val="0081242D"/>
    <w:rsid w:val="008367E7"/>
    <w:rsid w:val="00841716"/>
    <w:rsid w:val="00906F52"/>
    <w:rsid w:val="009237F0"/>
    <w:rsid w:val="0095693F"/>
    <w:rsid w:val="00957F7B"/>
    <w:rsid w:val="009D4CDF"/>
    <w:rsid w:val="009D70EE"/>
    <w:rsid w:val="009E1A72"/>
    <w:rsid w:val="009E7796"/>
    <w:rsid w:val="009F6162"/>
    <w:rsid w:val="00A66400"/>
    <w:rsid w:val="00A7639C"/>
    <w:rsid w:val="00A90C02"/>
    <w:rsid w:val="00AD7907"/>
    <w:rsid w:val="00B643D6"/>
    <w:rsid w:val="00B65A3F"/>
    <w:rsid w:val="00B717FC"/>
    <w:rsid w:val="00B9417C"/>
    <w:rsid w:val="00BA77D1"/>
    <w:rsid w:val="00BB6893"/>
    <w:rsid w:val="00C107A2"/>
    <w:rsid w:val="00C113FD"/>
    <w:rsid w:val="00C1549B"/>
    <w:rsid w:val="00C33029"/>
    <w:rsid w:val="00C46AD0"/>
    <w:rsid w:val="00C652B1"/>
    <w:rsid w:val="00C87265"/>
    <w:rsid w:val="00CD5206"/>
    <w:rsid w:val="00D643ED"/>
    <w:rsid w:val="00D70580"/>
    <w:rsid w:val="00D8689C"/>
    <w:rsid w:val="00D92789"/>
    <w:rsid w:val="00DB3C95"/>
    <w:rsid w:val="00DC1C1C"/>
    <w:rsid w:val="00DE00B4"/>
    <w:rsid w:val="00E105E4"/>
    <w:rsid w:val="00E573A3"/>
    <w:rsid w:val="00E72B6C"/>
    <w:rsid w:val="00EA06A0"/>
    <w:rsid w:val="00EC11C0"/>
    <w:rsid w:val="00F6514B"/>
    <w:rsid w:val="00F751F6"/>
    <w:rsid w:val="00F90FEA"/>
    <w:rsid w:val="00FA68A2"/>
    <w:rsid w:val="00FE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CB406"/>
  <w15:chartTrackingRefBased/>
  <w15:docId w15:val="{DB4363C0-97B9-44F8-AD14-BA1D0616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ind w:left="720"/>
      <w:contextualSpacing/>
    </w:pPr>
  </w:style>
  <w:style w:type="paragraph" w:styleId="a4">
    <w:name w:val="header"/>
    <w:basedOn w:val="a"/>
    <w:link w:val="a5"/>
    <w:uiPriority w:val="99"/>
    <w:rsid w:val="002355C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Верхній колонтитул Знак"/>
    <w:basedOn w:val="a0"/>
    <w:link w:val="a4"/>
    <w:uiPriority w:val="99"/>
    <w:rsid w:val="002355CC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6">
    <w:name w:val="page number"/>
    <w:basedOn w:val="a0"/>
    <w:rsid w:val="002355CC"/>
  </w:style>
  <w:style w:type="paragraph" w:styleId="a7">
    <w:name w:val="Balloon Text"/>
    <w:basedOn w:val="a"/>
    <w:link w:val="a8"/>
    <w:uiPriority w:val="99"/>
    <w:semiHidden/>
    <w:unhideWhenUsed/>
    <w:rsid w:val="00001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01E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1235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Admin</cp:lastModifiedBy>
  <cp:revision>3</cp:revision>
  <cp:lastPrinted>2023-08-10T08:03:00Z</cp:lastPrinted>
  <dcterms:created xsi:type="dcterms:W3CDTF">2024-08-20T07:41:00Z</dcterms:created>
  <dcterms:modified xsi:type="dcterms:W3CDTF">2024-08-20T08:29:00Z</dcterms:modified>
</cp:coreProperties>
</file>