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11"/>
      </w:tblGrid>
      <w:tr w:rsidR="00255244" w:rsidRPr="002D429C">
        <w:trPr>
          <w:tblCellSpacing w:w="22" w:type="dxa"/>
        </w:trPr>
        <w:tc>
          <w:tcPr>
            <w:tcW w:w="4936" w:type="pct"/>
          </w:tcPr>
          <w:p w:rsidR="008C466E" w:rsidRPr="002D429C" w:rsidRDefault="00481120" w:rsidP="00C551EC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bookmarkStart w:id="0" w:name="_GoBack"/>
            <w:bookmarkEnd w:id="0"/>
            <w:r w:rsidRPr="002D429C">
              <w:rPr>
                <w:sz w:val="16"/>
                <w:szCs w:val="16"/>
              </w:rPr>
              <w:t>ЗАТВЕРДЖЕНО</w:t>
            </w:r>
            <w:r w:rsidRPr="002D429C">
              <w:rPr>
                <w:sz w:val="16"/>
                <w:szCs w:val="16"/>
              </w:rPr>
              <w:br/>
              <w:t>Наказ Міністерства фінансів України</w:t>
            </w:r>
            <w:r w:rsidRPr="002D429C">
              <w:rPr>
                <w:sz w:val="16"/>
                <w:szCs w:val="16"/>
              </w:rPr>
              <w:br/>
              <w:t xml:space="preserve">26 серпня 2014 року </w:t>
            </w:r>
            <w:r w:rsidR="00C551EC" w:rsidRPr="002D429C">
              <w:rPr>
                <w:sz w:val="16"/>
                <w:szCs w:val="16"/>
              </w:rPr>
              <w:t>№ </w:t>
            </w:r>
            <w:r w:rsidRPr="002D429C">
              <w:rPr>
                <w:sz w:val="16"/>
                <w:szCs w:val="16"/>
              </w:rPr>
              <w:t>836</w:t>
            </w:r>
          </w:p>
          <w:p w:rsidR="00C551EC" w:rsidRPr="002D429C" w:rsidRDefault="00C551EC" w:rsidP="00C551EC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2D429C">
              <w:rPr>
                <w:sz w:val="16"/>
                <w:szCs w:val="16"/>
              </w:rPr>
              <w:t xml:space="preserve">(у редакції наказу Міністерства фінансів України </w:t>
            </w:r>
          </w:p>
          <w:p w:rsidR="00C551EC" w:rsidRPr="002D429C" w:rsidRDefault="00C551EC" w:rsidP="00C551EC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2D429C">
              <w:rPr>
                <w:sz w:val="16"/>
                <w:szCs w:val="16"/>
              </w:rPr>
              <w:t xml:space="preserve">від </w:t>
            </w:r>
            <w:r w:rsidR="00623E80">
              <w:rPr>
                <w:sz w:val="16"/>
                <w:szCs w:val="16"/>
                <w:lang w:val="en-US"/>
              </w:rPr>
              <w:t xml:space="preserve"> </w:t>
            </w:r>
            <w:r w:rsidR="00623E80">
              <w:rPr>
                <w:sz w:val="16"/>
                <w:szCs w:val="16"/>
              </w:rPr>
              <w:t xml:space="preserve">29 грудня </w:t>
            </w:r>
            <w:r w:rsidRPr="002D429C">
              <w:rPr>
                <w:sz w:val="16"/>
                <w:szCs w:val="16"/>
              </w:rPr>
              <w:t xml:space="preserve"> 2018 року № </w:t>
            </w:r>
            <w:r w:rsidR="00623E80">
              <w:rPr>
                <w:sz w:val="16"/>
                <w:szCs w:val="16"/>
              </w:rPr>
              <w:t>1209</w:t>
            </w:r>
            <w:r w:rsidRPr="002D429C">
              <w:rPr>
                <w:sz w:val="16"/>
                <w:szCs w:val="16"/>
              </w:rPr>
              <w:t>)</w:t>
            </w:r>
          </w:p>
        </w:tc>
      </w:tr>
    </w:tbl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43"/>
        <w:gridCol w:w="6757"/>
      </w:tblGrid>
      <w:tr w:rsidR="00255244" w:rsidRPr="002D429C" w:rsidTr="004C5A90">
        <w:trPr>
          <w:trHeight w:val="1718"/>
          <w:tblCellSpacing w:w="22" w:type="dxa"/>
          <w:jc w:val="center"/>
        </w:trPr>
        <w:tc>
          <w:tcPr>
            <w:tcW w:w="2726" w:type="pct"/>
          </w:tcPr>
          <w:p w:rsidR="008C466E" w:rsidRPr="002D429C" w:rsidRDefault="00481120">
            <w:pPr>
              <w:pStyle w:val="a3"/>
              <w:rPr>
                <w:sz w:val="16"/>
                <w:szCs w:val="16"/>
              </w:rPr>
            </w:pPr>
            <w:r w:rsidRPr="002D429C">
              <w:rPr>
                <w:sz w:val="16"/>
                <w:szCs w:val="16"/>
              </w:rPr>
              <w:t> </w:t>
            </w:r>
          </w:p>
        </w:tc>
        <w:tc>
          <w:tcPr>
            <w:tcW w:w="2230" w:type="pct"/>
          </w:tcPr>
          <w:p w:rsidR="00DF3EE4" w:rsidRPr="00354723" w:rsidRDefault="00481120" w:rsidP="00DF3EE4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DF3EE4">
              <w:rPr>
                <w:sz w:val="18"/>
                <w:szCs w:val="18"/>
              </w:rPr>
              <w:t>ЗАТВЕРДЖЕНО</w:t>
            </w:r>
            <w:r w:rsidRPr="00DF3EE4">
              <w:rPr>
                <w:sz w:val="18"/>
                <w:szCs w:val="18"/>
              </w:rPr>
              <w:br/>
            </w:r>
            <w:r w:rsidR="00DF3EE4" w:rsidRPr="00354723">
              <w:rPr>
                <w:sz w:val="18"/>
                <w:szCs w:val="18"/>
              </w:rPr>
              <w:t xml:space="preserve">Розпорядження </w:t>
            </w:r>
            <w:r w:rsidR="00713065" w:rsidRPr="00354723">
              <w:rPr>
                <w:sz w:val="18"/>
                <w:szCs w:val="18"/>
              </w:rPr>
              <w:t xml:space="preserve">голови </w:t>
            </w:r>
          </w:p>
          <w:p w:rsidR="008C466E" w:rsidRPr="00354723" w:rsidRDefault="00DF3EE4" w:rsidP="00DF3EE4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354723">
              <w:rPr>
                <w:sz w:val="18"/>
                <w:szCs w:val="18"/>
              </w:rPr>
              <w:t xml:space="preserve">Львівської </w:t>
            </w:r>
            <w:r w:rsidR="00713065" w:rsidRPr="00354723">
              <w:rPr>
                <w:sz w:val="18"/>
                <w:szCs w:val="18"/>
              </w:rPr>
              <w:t>обл</w:t>
            </w:r>
            <w:r w:rsidRPr="00354723">
              <w:rPr>
                <w:sz w:val="18"/>
                <w:szCs w:val="18"/>
              </w:rPr>
              <w:t>асної державної адміністрації</w:t>
            </w:r>
            <w:r w:rsidR="00481120" w:rsidRPr="00354723">
              <w:rPr>
                <w:sz w:val="18"/>
                <w:szCs w:val="18"/>
              </w:rPr>
              <w:br/>
            </w:r>
            <w:r w:rsidR="00C0422A" w:rsidRPr="00354723">
              <w:rPr>
                <w:sz w:val="18"/>
                <w:szCs w:val="18"/>
              </w:rPr>
              <w:t>від 04.</w:t>
            </w:r>
            <w:r w:rsidR="00C022BE" w:rsidRPr="00354723">
              <w:rPr>
                <w:sz w:val="18"/>
                <w:szCs w:val="18"/>
              </w:rPr>
              <w:t>02.2022 №</w:t>
            </w:r>
            <w:r w:rsidR="00C0422A" w:rsidRPr="00354723">
              <w:rPr>
                <w:sz w:val="18"/>
                <w:szCs w:val="18"/>
              </w:rPr>
              <w:t xml:space="preserve"> 74/0/5-22</w:t>
            </w:r>
            <w:r w:rsidR="00C022BE" w:rsidRPr="00354723">
              <w:rPr>
                <w:sz w:val="18"/>
                <w:szCs w:val="18"/>
              </w:rPr>
              <w:t xml:space="preserve">  </w:t>
            </w:r>
          </w:p>
          <w:p w:rsidR="00DF3EE4" w:rsidRPr="00354723" w:rsidRDefault="004C5A90" w:rsidP="00DF3EE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4723">
              <w:rPr>
                <w:sz w:val="18"/>
                <w:szCs w:val="18"/>
              </w:rPr>
              <w:t>(у редакції розпорядження начальника</w:t>
            </w:r>
          </w:p>
          <w:p w:rsidR="00C022BE" w:rsidRPr="00354723" w:rsidRDefault="004C5A90" w:rsidP="00DF3EE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4723">
              <w:rPr>
                <w:sz w:val="18"/>
                <w:szCs w:val="18"/>
              </w:rPr>
              <w:t xml:space="preserve"> Львівської обласної військової</w:t>
            </w:r>
            <w:r w:rsidR="000F2DCC" w:rsidRPr="00354723">
              <w:rPr>
                <w:sz w:val="18"/>
                <w:szCs w:val="18"/>
              </w:rPr>
              <w:t xml:space="preserve"> адміністрації </w:t>
            </w:r>
          </w:p>
          <w:p w:rsidR="000F2DCC" w:rsidRPr="00DF3EE4" w:rsidRDefault="000F2DCC" w:rsidP="00DF3EE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4723">
              <w:rPr>
                <w:sz w:val="18"/>
                <w:szCs w:val="18"/>
              </w:rPr>
              <w:t xml:space="preserve"> </w:t>
            </w:r>
            <w:r w:rsidR="00DF3EE4" w:rsidRPr="00354723">
              <w:rPr>
                <w:sz w:val="18"/>
                <w:szCs w:val="18"/>
              </w:rPr>
              <w:t>від____________ №_______________</w:t>
            </w:r>
            <w:r w:rsidRPr="00354723">
              <w:rPr>
                <w:sz w:val="18"/>
                <w:szCs w:val="18"/>
              </w:rPr>
              <w:t>)</w:t>
            </w:r>
          </w:p>
        </w:tc>
      </w:tr>
    </w:tbl>
    <w:p w:rsidR="008C466E" w:rsidRDefault="00100639" w:rsidP="002D56FC">
      <w:pPr>
        <w:pStyle w:val="3"/>
        <w:spacing w:before="0" w:beforeAutospacing="0" w:after="0" w:afterAutospacing="0"/>
        <w:jc w:val="center"/>
        <w:rPr>
          <w:color w:val="595959"/>
          <w:sz w:val="22"/>
          <w:szCs w:val="22"/>
        </w:rPr>
      </w:pPr>
      <w:r>
        <w:rPr>
          <w:sz w:val="24"/>
          <w:szCs w:val="24"/>
        </w:rPr>
        <w:t>П</w:t>
      </w:r>
      <w:r w:rsidR="00481120" w:rsidRPr="00FB2AD3">
        <w:rPr>
          <w:sz w:val="24"/>
          <w:szCs w:val="24"/>
        </w:rPr>
        <w:t>аспорт</w:t>
      </w:r>
      <w:r w:rsidR="00481120" w:rsidRPr="00FB2AD3">
        <w:rPr>
          <w:sz w:val="24"/>
          <w:szCs w:val="24"/>
        </w:rPr>
        <w:br/>
      </w:r>
      <w:r w:rsidR="00481120" w:rsidRPr="008A2A31">
        <w:rPr>
          <w:sz w:val="22"/>
          <w:szCs w:val="22"/>
        </w:rPr>
        <w:t>бюджетної пр</w:t>
      </w:r>
      <w:r w:rsidR="00A92E4D" w:rsidRPr="008A2A31">
        <w:rPr>
          <w:sz w:val="22"/>
          <w:szCs w:val="22"/>
        </w:rPr>
        <w:t xml:space="preserve">ограми місцевого </w:t>
      </w:r>
      <w:r w:rsidR="00A92E4D" w:rsidRPr="00560671">
        <w:rPr>
          <w:sz w:val="22"/>
          <w:szCs w:val="22"/>
        </w:rPr>
        <w:t xml:space="preserve">бюджету на </w:t>
      </w:r>
      <w:r w:rsidR="00D0435C" w:rsidRPr="00560671">
        <w:rPr>
          <w:sz w:val="22"/>
          <w:szCs w:val="22"/>
          <w:lang w:val="ru-RU"/>
        </w:rPr>
        <w:t>202</w:t>
      </w:r>
      <w:r w:rsidR="00767120" w:rsidRPr="00560671">
        <w:rPr>
          <w:sz w:val="22"/>
          <w:szCs w:val="22"/>
          <w:lang w:val="ru-RU"/>
        </w:rPr>
        <w:t>2</w:t>
      </w:r>
      <w:r w:rsidR="00481120" w:rsidRPr="00560671">
        <w:rPr>
          <w:sz w:val="22"/>
          <w:szCs w:val="22"/>
        </w:rPr>
        <w:t xml:space="preserve"> рік</w:t>
      </w:r>
    </w:p>
    <w:p w:rsidR="00CC1A93" w:rsidRPr="00C9338E" w:rsidRDefault="00CC1A93" w:rsidP="002D56FC">
      <w:pPr>
        <w:pStyle w:val="3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W w:w="5002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5"/>
        <w:gridCol w:w="4233"/>
        <w:gridCol w:w="10352"/>
        <w:gridCol w:w="399"/>
      </w:tblGrid>
      <w:tr w:rsidR="00255244" w:rsidRPr="008A2A31">
        <w:trPr>
          <w:tblCellSpacing w:w="22" w:type="dxa"/>
          <w:jc w:val="center"/>
        </w:trPr>
        <w:tc>
          <w:tcPr>
            <w:tcW w:w="4971" w:type="pct"/>
            <w:gridSpan w:val="4"/>
          </w:tcPr>
          <w:p w:rsidR="0087772D" w:rsidRDefault="0087772D" w:rsidP="00704ABC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B62CF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   </w:t>
            </w:r>
            <w:r w:rsidRPr="002034B0">
              <w:rPr>
                <w:sz w:val="22"/>
                <w:szCs w:val="22"/>
                <w:u w:val="single"/>
              </w:rPr>
              <w:t xml:space="preserve">    </w:t>
            </w:r>
            <w:r w:rsidRPr="00B62CF2">
              <w:rPr>
                <w:b/>
                <w:sz w:val="22"/>
                <w:szCs w:val="22"/>
                <w:u w:val="single"/>
              </w:rPr>
              <w:t>02</w:t>
            </w:r>
            <w:r>
              <w:rPr>
                <w:b/>
                <w:sz w:val="22"/>
                <w:szCs w:val="22"/>
                <w:u w:val="single"/>
              </w:rPr>
              <w:t>10180</w:t>
            </w:r>
            <w:r w:rsidRPr="002034B0">
              <w:rPr>
                <w:sz w:val="22"/>
                <w:szCs w:val="22"/>
                <w:u w:val="single"/>
              </w:rPr>
              <w:t xml:space="preserve">                </w:t>
            </w:r>
            <w:r>
              <w:rPr>
                <w:sz w:val="22"/>
                <w:szCs w:val="22"/>
              </w:rPr>
              <w:t xml:space="preserve">                                                    </w:t>
            </w:r>
            <w:r w:rsidRPr="00B62CF2">
              <w:rPr>
                <w:b/>
                <w:sz w:val="22"/>
                <w:szCs w:val="22"/>
                <w:u w:val="single"/>
              </w:rPr>
              <w:t xml:space="preserve"> Львівська обласна державна адміністрація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             </w:t>
            </w:r>
            <w:r w:rsidRPr="00007F7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</w:rPr>
              <w:t xml:space="preserve">  00022562 </w:t>
            </w:r>
            <w:r w:rsidRPr="00B62CF2">
              <w:rPr>
                <w:sz w:val="22"/>
                <w:szCs w:val="22"/>
              </w:rPr>
              <w:br/>
              <w:t>  </w:t>
            </w:r>
            <w:r>
              <w:rPr>
                <w:sz w:val="22"/>
                <w:szCs w:val="22"/>
              </w:rPr>
              <w:t> </w:t>
            </w:r>
            <w:r w:rsidRPr="00007F79">
              <w:rPr>
                <w:sz w:val="16"/>
                <w:szCs w:val="16"/>
              </w:rPr>
              <w:t>(</w:t>
            </w:r>
            <w:r w:rsidRPr="00AE77BF">
              <w:rPr>
                <w:sz w:val="16"/>
                <w:szCs w:val="16"/>
              </w:rPr>
              <w:t xml:space="preserve"> код Програмної класифікації видатків</w:t>
            </w:r>
            <w:r>
              <w:rPr>
                <w:sz w:val="16"/>
                <w:szCs w:val="16"/>
              </w:rPr>
              <w:t xml:space="preserve">                                              </w:t>
            </w:r>
            <w:r>
              <w:rPr>
                <w:sz w:val="22"/>
                <w:szCs w:val="22"/>
              </w:rPr>
              <w:t xml:space="preserve">            </w:t>
            </w:r>
            <w:r w:rsidRPr="00B62CF2">
              <w:rPr>
                <w:sz w:val="22"/>
                <w:szCs w:val="22"/>
              </w:rPr>
              <w:t xml:space="preserve"> </w:t>
            </w:r>
            <w:r w:rsidRPr="00007F79">
              <w:rPr>
                <w:sz w:val="16"/>
                <w:szCs w:val="16"/>
              </w:rPr>
              <w:t>(найменування головного розпорядника коштів місцевого бюджету)</w:t>
            </w:r>
            <w:r>
              <w:rPr>
                <w:sz w:val="16"/>
                <w:szCs w:val="16"/>
              </w:rPr>
              <w:t xml:space="preserve">                        (код за ЄДРПОУ)</w:t>
            </w:r>
          </w:p>
          <w:p w:rsidR="0087772D" w:rsidRPr="00007F79" w:rsidRDefault="0087772D" w:rsidP="0087772D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AE77BF">
              <w:rPr>
                <w:sz w:val="16"/>
                <w:szCs w:val="16"/>
              </w:rPr>
              <w:t>та кредитування місцевого бюджету)</w:t>
            </w:r>
          </w:p>
          <w:p w:rsidR="0087772D" w:rsidRPr="00D62A9F" w:rsidRDefault="0087772D" w:rsidP="0087772D">
            <w:pPr>
              <w:pStyle w:val="a3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u w:val="single"/>
              </w:rPr>
            </w:pPr>
            <w:r w:rsidRPr="00B62CF2">
              <w:rPr>
                <w:sz w:val="22"/>
                <w:szCs w:val="22"/>
              </w:rPr>
              <w:t xml:space="preserve">2.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</w:p>
          <w:p w:rsidR="0087772D" w:rsidRPr="00624D0E" w:rsidRDefault="0087772D" w:rsidP="0087772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624D0E">
              <w:rPr>
                <w:b/>
                <w:sz w:val="22"/>
                <w:szCs w:val="22"/>
              </w:rPr>
              <w:t xml:space="preserve">     </w:t>
            </w:r>
            <w:r w:rsidRPr="00624D0E">
              <w:rPr>
                <w:b/>
                <w:sz w:val="22"/>
                <w:szCs w:val="22"/>
                <w:u w:val="single"/>
              </w:rPr>
              <w:t xml:space="preserve">    0210180                      </w:t>
            </w:r>
            <w:r w:rsidRPr="00624D0E">
              <w:rPr>
                <w:b/>
                <w:sz w:val="22"/>
                <w:szCs w:val="22"/>
              </w:rPr>
              <w:t xml:space="preserve">                                                 </w:t>
            </w:r>
            <w:r w:rsidR="00624D0E" w:rsidRPr="00624D0E">
              <w:rPr>
                <w:b/>
                <w:sz w:val="22"/>
                <w:szCs w:val="22"/>
                <w:u w:val="single"/>
              </w:rPr>
              <w:t xml:space="preserve"> </w:t>
            </w:r>
            <w:r w:rsidR="00200E4B" w:rsidRPr="00B62CF2">
              <w:rPr>
                <w:b/>
                <w:sz w:val="22"/>
                <w:szCs w:val="22"/>
                <w:u w:val="single"/>
              </w:rPr>
              <w:t>Львівська обласна державна адміністрація</w:t>
            </w:r>
            <w:r w:rsidR="00200E4B">
              <w:rPr>
                <w:b/>
                <w:sz w:val="22"/>
                <w:szCs w:val="22"/>
                <w:u w:val="single"/>
              </w:rPr>
              <w:t xml:space="preserve"> </w:t>
            </w:r>
            <w:r w:rsidR="00200E4B">
              <w:rPr>
                <w:b/>
                <w:sz w:val="22"/>
                <w:szCs w:val="22"/>
              </w:rPr>
              <w:t xml:space="preserve">                       </w:t>
            </w:r>
            <w:r w:rsidR="00200E4B" w:rsidRPr="00007F79">
              <w:rPr>
                <w:b/>
                <w:sz w:val="22"/>
                <w:szCs w:val="22"/>
              </w:rPr>
              <w:t xml:space="preserve"> </w:t>
            </w:r>
            <w:r w:rsidR="00704ABC">
              <w:rPr>
                <w:b/>
                <w:sz w:val="22"/>
                <w:szCs w:val="22"/>
                <w:u w:val="single"/>
              </w:rPr>
              <w:t xml:space="preserve">  </w:t>
            </w:r>
            <w:r w:rsidR="00624D0E" w:rsidRPr="00624D0E">
              <w:rPr>
                <w:b/>
                <w:sz w:val="22"/>
                <w:szCs w:val="22"/>
                <w:u w:val="single"/>
              </w:rPr>
              <w:t>00022562</w:t>
            </w:r>
          </w:p>
          <w:p w:rsidR="0087772D" w:rsidRDefault="0087772D" w:rsidP="0087772D">
            <w:pPr>
              <w:pStyle w:val="a3"/>
              <w:tabs>
                <w:tab w:val="left" w:pos="10830"/>
              </w:tabs>
              <w:spacing w:before="0" w:beforeAutospacing="0" w:after="0" w:afterAutospacing="0"/>
              <w:rPr>
                <w:sz w:val="16"/>
                <w:szCs w:val="16"/>
              </w:rPr>
            </w:pPr>
            <w:r w:rsidRPr="00624D0E">
              <w:rPr>
                <w:sz w:val="22"/>
                <w:szCs w:val="22"/>
              </w:rPr>
              <w:t xml:space="preserve">    </w:t>
            </w:r>
            <w:r w:rsidRPr="00624D0E">
              <w:rPr>
                <w:sz w:val="16"/>
                <w:szCs w:val="16"/>
              </w:rPr>
              <w:t>(код Програмної класифікації видатків</w:t>
            </w:r>
            <w:r w:rsidRPr="00624D0E">
              <w:rPr>
                <w:sz w:val="22"/>
                <w:szCs w:val="22"/>
              </w:rPr>
              <w:t xml:space="preserve">                                                    (</w:t>
            </w:r>
            <w:r w:rsidRPr="00624D0E">
              <w:rPr>
                <w:sz w:val="16"/>
                <w:szCs w:val="16"/>
              </w:rPr>
              <w:t>найменування відповідального виконавця)</w:t>
            </w:r>
            <w:r w:rsidRPr="00624D0E">
              <w:rPr>
                <w:sz w:val="16"/>
                <w:szCs w:val="16"/>
              </w:rPr>
              <w:tab/>
              <w:t xml:space="preserve">      (код за ЄДРПОУ)</w:t>
            </w:r>
          </w:p>
          <w:p w:rsidR="0087772D" w:rsidRPr="00007F79" w:rsidRDefault="0087772D" w:rsidP="0087772D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AE77BF">
              <w:rPr>
                <w:sz w:val="16"/>
                <w:szCs w:val="16"/>
              </w:rPr>
              <w:t>та кредитування місцевого бюджету)</w:t>
            </w:r>
          </w:p>
          <w:p w:rsidR="0087772D" w:rsidRPr="00AE77BF" w:rsidRDefault="0087772D" w:rsidP="0087772D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B62CF2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 </w:t>
            </w:r>
            <w:r w:rsidRPr="00EB637D">
              <w:rPr>
                <w:sz w:val="22"/>
                <w:szCs w:val="22"/>
                <w:u w:val="single"/>
              </w:rPr>
              <w:t xml:space="preserve">   </w:t>
            </w:r>
            <w:r w:rsidRPr="00B62CF2">
              <w:rPr>
                <w:b/>
                <w:sz w:val="22"/>
                <w:szCs w:val="22"/>
                <w:u w:val="single"/>
              </w:rPr>
              <w:t>02</w:t>
            </w:r>
            <w:r>
              <w:rPr>
                <w:b/>
                <w:sz w:val="22"/>
                <w:szCs w:val="22"/>
                <w:u w:val="single"/>
              </w:rPr>
              <w:t xml:space="preserve">10180 </w:t>
            </w:r>
            <w:r w:rsidRPr="00EB637D">
              <w:rPr>
                <w:b/>
                <w:sz w:val="22"/>
                <w:szCs w:val="22"/>
                <w:u w:val="single"/>
              </w:rPr>
              <w:t xml:space="preserve">                  </w:t>
            </w:r>
            <w:r>
              <w:rPr>
                <w:b/>
                <w:sz w:val="22"/>
                <w:szCs w:val="22"/>
              </w:rPr>
              <w:t xml:space="preserve">               </w:t>
            </w:r>
            <w:r w:rsidRPr="00EB637D">
              <w:rPr>
                <w:b/>
                <w:sz w:val="22"/>
                <w:szCs w:val="22"/>
                <w:u w:val="single"/>
              </w:rPr>
              <w:t xml:space="preserve">            </w:t>
            </w:r>
            <w:r>
              <w:rPr>
                <w:b/>
                <w:sz w:val="22"/>
                <w:szCs w:val="22"/>
                <w:u w:val="single"/>
              </w:rPr>
              <w:t xml:space="preserve">    </w:t>
            </w:r>
            <w:r w:rsidRPr="00AD7C01">
              <w:rPr>
                <w:b/>
                <w:sz w:val="22"/>
                <w:szCs w:val="22"/>
                <w:u w:val="single"/>
              </w:rPr>
              <w:t>018</w:t>
            </w:r>
            <w:r w:rsidRPr="00EB637D">
              <w:rPr>
                <w:b/>
                <w:sz w:val="22"/>
                <w:szCs w:val="22"/>
                <w:u w:val="single"/>
              </w:rPr>
              <w:t>0</w:t>
            </w:r>
            <w:r w:rsidRPr="00EB637D">
              <w:rPr>
                <w:sz w:val="22"/>
                <w:szCs w:val="22"/>
                <w:u w:val="single"/>
              </w:rPr>
              <w:t xml:space="preserve">  </w:t>
            </w:r>
            <w:r w:rsidRPr="00EB637D"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</w:rPr>
              <w:t xml:space="preserve">    </w:t>
            </w:r>
            <w:r w:rsidRPr="00EB637D">
              <w:rPr>
                <w:b/>
                <w:sz w:val="22"/>
                <w:szCs w:val="22"/>
                <w:u w:val="single"/>
              </w:rPr>
              <w:t xml:space="preserve">               </w:t>
            </w:r>
            <w:r w:rsidRPr="00EB637D">
              <w:rPr>
                <w:b/>
                <w:sz w:val="22"/>
                <w:szCs w:val="22"/>
              </w:rPr>
              <w:t xml:space="preserve">         </w:t>
            </w:r>
            <w:r w:rsidRPr="00CB3450">
              <w:rPr>
                <w:b/>
                <w:sz w:val="22"/>
                <w:szCs w:val="22"/>
                <w:u w:val="single"/>
              </w:rPr>
              <w:t xml:space="preserve">       </w:t>
            </w:r>
            <w:r>
              <w:rPr>
                <w:b/>
                <w:sz w:val="22"/>
                <w:szCs w:val="22"/>
                <w:u w:val="single"/>
              </w:rPr>
              <w:t xml:space="preserve">        0133</w:t>
            </w:r>
            <w:r>
              <w:rPr>
                <w:b/>
                <w:sz w:val="22"/>
                <w:szCs w:val="22"/>
              </w:rPr>
              <w:t>______</w:t>
            </w:r>
            <w:r w:rsidRPr="00CB3450">
              <w:rPr>
                <w:sz w:val="22"/>
                <w:szCs w:val="22"/>
                <w:u w:val="single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</w:t>
            </w:r>
            <w:r w:rsidRPr="00B62CF2">
              <w:rPr>
                <w:b/>
                <w:sz w:val="22"/>
                <w:szCs w:val="22"/>
                <w:u w:val="single"/>
              </w:rPr>
              <w:t>Інша діяльність у сфері державного управління</w:t>
            </w:r>
            <w:r w:rsidRPr="00EB637D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u w:val="single"/>
              </w:rPr>
              <w:t>1310</w:t>
            </w:r>
            <w:r w:rsidRPr="000F286A">
              <w:rPr>
                <w:b/>
                <w:color w:val="000000"/>
                <w:sz w:val="22"/>
                <w:szCs w:val="22"/>
                <w:u w:val="single"/>
              </w:rPr>
              <w:t>0000000</w:t>
            </w:r>
            <w:r w:rsidRPr="00B62CF2">
              <w:rPr>
                <w:sz w:val="22"/>
                <w:szCs w:val="22"/>
              </w:rPr>
              <w:br/>
            </w:r>
            <w:r w:rsidRPr="00AE77BF">
              <w:rPr>
                <w:sz w:val="16"/>
                <w:szCs w:val="16"/>
              </w:rPr>
              <w:t xml:space="preserve">   ( код Програмної класифікації видатків)    (код Типової програмної класифікації </w:t>
            </w:r>
            <w:r w:rsidRPr="00AE77BF">
              <w:rPr>
                <w:sz w:val="16"/>
                <w:szCs w:val="16"/>
                <w:vertAlign w:val="superscript"/>
              </w:rPr>
              <w:t xml:space="preserve"> </w:t>
            </w:r>
            <w:r w:rsidRPr="00AE77BF">
              <w:rPr>
                <w:sz w:val="16"/>
                <w:szCs w:val="16"/>
              </w:rPr>
              <w:t>           (код Функціональної класифікації)</w:t>
            </w:r>
            <w:r>
              <w:rPr>
                <w:sz w:val="16"/>
                <w:szCs w:val="16"/>
              </w:rPr>
              <w:t xml:space="preserve">                 </w:t>
            </w:r>
            <w:r w:rsidRPr="00AE77BF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найменування бюджетної програми згідно з Типовою                          (код бюджету)</w:t>
            </w:r>
          </w:p>
          <w:p w:rsidR="0087772D" w:rsidRPr="00AE77BF" w:rsidRDefault="0087772D" w:rsidP="0087772D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AE77BF">
              <w:rPr>
                <w:sz w:val="16"/>
                <w:szCs w:val="16"/>
              </w:rPr>
              <w:t xml:space="preserve">      та кредитування місцевого бюджету)        видатків та кредитування місцевого бюджету)     видатків та кредитування бюджету)</w:t>
            </w:r>
            <w:r>
              <w:rPr>
                <w:sz w:val="16"/>
                <w:szCs w:val="16"/>
              </w:rPr>
              <w:t xml:space="preserve">          програмною класифікацією видатків та кредитування</w:t>
            </w:r>
          </w:p>
          <w:p w:rsidR="0087772D" w:rsidRPr="00AE77BF" w:rsidRDefault="0087772D" w:rsidP="0087772D">
            <w:pPr>
              <w:pStyle w:val="a3"/>
              <w:tabs>
                <w:tab w:val="left" w:pos="9615"/>
              </w:tabs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 xml:space="preserve">                           місцевого бюджету)</w:t>
            </w:r>
          </w:p>
          <w:p w:rsidR="0087772D" w:rsidRPr="008A2A31" w:rsidRDefault="0087772D" w:rsidP="0087772D">
            <w:pPr>
              <w:pStyle w:val="a3"/>
              <w:jc w:val="both"/>
              <w:rPr>
                <w:sz w:val="22"/>
                <w:szCs w:val="22"/>
              </w:rPr>
            </w:pPr>
            <w:r w:rsidRPr="008A2A31">
              <w:rPr>
                <w:sz w:val="22"/>
                <w:szCs w:val="22"/>
              </w:rPr>
              <w:t xml:space="preserve">4. Обсяг бюджетних призначень / бюджетних асигнувань – </w:t>
            </w:r>
            <w:r w:rsidRPr="0051623D">
              <w:rPr>
                <w:b/>
                <w:sz w:val="22"/>
                <w:szCs w:val="22"/>
                <w:u w:val="single"/>
              </w:rPr>
              <w:t>1</w:t>
            </w:r>
            <w:r>
              <w:rPr>
                <w:b/>
                <w:sz w:val="22"/>
                <w:szCs w:val="22"/>
                <w:u w:val="single"/>
                <w:lang w:val="en-US"/>
              </w:rPr>
              <w:t> </w:t>
            </w:r>
            <w:r w:rsidRPr="0051623D">
              <w:rPr>
                <w:b/>
                <w:sz w:val="22"/>
                <w:szCs w:val="22"/>
                <w:u w:val="single"/>
              </w:rPr>
              <w:t>000</w:t>
            </w:r>
            <w:r w:rsidRPr="00007F79">
              <w:rPr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51623D">
              <w:rPr>
                <w:b/>
                <w:sz w:val="22"/>
                <w:szCs w:val="22"/>
                <w:u w:val="single"/>
              </w:rPr>
              <w:t>000</w:t>
            </w:r>
            <w:r w:rsidRPr="0051623D">
              <w:rPr>
                <w:b/>
                <w:sz w:val="22"/>
                <w:szCs w:val="22"/>
              </w:rPr>
              <w:t xml:space="preserve"> </w:t>
            </w:r>
            <w:r w:rsidRPr="008A2A31">
              <w:rPr>
                <w:sz w:val="22"/>
                <w:szCs w:val="22"/>
              </w:rPr>
              <w:t xml:space="preserve">гривень, у тому числі загального фонду – </w:t>
            </w:r>
            <w:r>
              <w:rPr>
                <w:sz w:val="22"/>
                <w:szCs w:val="22"/>
                <w:u w:val="single"/>
              </w:rPr>
              <w:t>1</w:t>
            </w:r>
            <w:r>
              <w:rPr>
                <w:sz w:val="22"/>
                <w:szCs w:val="22"/>
                <w:u w:val="single"/>
                <w:lang w:val="en-US"/>
              </w:rPr>
              <w:t> </w:t>
            </w:r>
            <w:r>
              <w:rPr>
                <w:sz w:val="22"/>
                <w:szCs w:val="22"/>
                <w:u w:val="single"/>
              </w:rPr>
              <w:t>000</w:t>
            </w:r>
            <w:r w:rsidRPr="00007F79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000</w:t>
            </w:r>
            <w:r w:rsidRPr="008A2A31">
              <w:rPr>
                <w:sz w:val="22"/>
                <w:szCs w:val="22"/>
              </w:rPr>
              <w:t xml:space="preserve"> гривень та спеціального фонду – 0,00гривень.</w:t>
            </w:r>
          </w:p>
          <w:p w:rsidR="00CC1A93" w:rsidRPr="00624D0E" w:rsidRDefault="00F5502B" w:rsidP="00CC1A9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C1A93">
              <w:rPr>
                <w:sz w:val="22"/>
                <w:szCs w:val="22"/>
              </w:rPr>
              <w:t xml:space="preserve">5. Підстави для виконання бюджетної програми:  </w:t>
            </w:r>
            <w:r w:rsidR="00704ABC">
              <w:rPr>
                <w:sz w:val="22"/>
                <w:szCs w:val="22"/>
              </w:rPr>
              <w:t xml:space="preserve">рішення </w:t>
            </w:r>
            <w:r w:rsidR="00CC1A93" w:rsidRPr="00CC1A93">
              <w:rPr>
                <w:sz w:val="22"/>
                <w:szCs w:val="22"/>
              </w:rPr>
              <w:t>Львівської обласної ради  від 23.02.2021</w:t>
            </w:r>
            <w:r w:rsidR="00FD1BA3">
              <w:rPr>
                <w:sz w:val="22"/>
                <w:szCs w:val="22"/>
              </w:rPr>
              <w:t xml:space="preserve"> </w:t>
            </w:r>
            <w:r w:rsidR="00FD1BA3" w:rsidRPr="00CC1A93">
              <w:rPr>
                <w:sz w:val="22"/>
                <w:szCs w:val="22"/>
              </w:rPr>
              <w:t xml:space="preserve">№ 68 </w:t>
            </w:r>
            <w:r w:rsidR="00CC1A93" w:rsidRPr="00CC1A93">
              <w:rPr>
                <w:sz w:val="22"/>
                <w:szCs w:val="22"/>
              </w:rPr>
              <w:t xml:space="preserve"> </w:t>
            </w:r>
            <w:r w:rsidR="00CC1A93" w:rsidRPr="00CC1A93">
              <w:rPr>
                <w:b/>
                <w:sz w:val="22"/>
                <w:szCs w:val="22"/>
              </w:rPr>
              <w:t>"Про затвердження Програми відновлення, збереження національної пам’яті та протоко</w:t>
            </w:r>
            <w:r w:rsidR="00B6154E">
              <w:rPr>
                <w:b/>
                <w:sz w:val="22"/>
                <w:szCs w:val="22"/>
              </w:rPr>
              <w:t>льних заходів на 2021-2025 роки</w:t>
            </w:r>
            <w:r w:rsidR="00CC1A93" w:rsidRPr="00CC1A93">
              <w:rPr>
                <w:b/>
                <w:sz w:val="22"/>
                <w:szCs w:val="22"/>
              </w:rPr>
              <w:t xml:space="preserve">", </w:t>
            </w:r>
            <w:r w:rsidR="00E928DE" w:rsidRPr="00831428">
              <w:rPr>
                <w:sz w:val="22"/>
                <w:szCs w:val="22"/>
              </w:rPr>
              <w:t xml:space="preserve">від </w:t>
            </w:r>
            <w:r w:rsidR="00767120" w:rsidRPr="00354723">
              <w:rPr>
                <w:sz w:val="22"/>
                <w:szCs w:val="22"/>
              </w:rPr>
              <w:t>21</w:t>
            </w:r>
            <w:r w:rsidR="00E928DE" w:rsidRPr="00354723">
              <w:rPr>
                <w:sz w:val="22"/>
                <w:szCs w:val="22"/>
              </w:rPr>
              <w:t>.12.</w:t>
            </w:r>
            <w:r w:rsidR="00767120" w:rsidRPr="00354723">
              <w:rPr>
                <w:sz w:val="22"/>
                <w:szCs w:val="22"/>
              </w:rPr>
              <w:t>2021</w:t>
            </w:r>
            <w:r w:rsidR="000867EE" w:rsidRPr="00354723">
              <w:rPr>
                <w:sz w:val="22"/>
                <w:szCs w:val="22"/>
              </w:rPr>
              <w:t xml:space="preserve"> № 308 </w:t>
            </w:r>
            <w:r w:rsidR="00E928DE" w:rsidRPr="00354723">
              <w:rPr>
                <w:sz w:val="22"/>
                <w:szCs w:val="22"/>
              </w:rPr>
              <w:t xml:space="preserve"> </w:t>
            </w:r>
            <w:r w:rsidRPr="00354723">
              <w:rPr>
                <w:sz w:val="22"/>
                <w:szCs w:val="22"/>
              </w:rPr>
              <w:t xml:space="preserve">"Про обласний бюджет Львівської області на </w:t>
            </w:r>
            <w:r w:rsidR="00E928DE" w:rsidRPr="00354723">
              <w:rPr>
                <w:sz w:val="22"/>
                <w:szCs w:val="22"/>
              </w:rPr>
              <w:t>202</w:t>
            </w:r>
            <w:r w:rsidR="00767120" w:rsidRPr="00354723">
              <w:rPr>
                <w:sz w:val="22"/>
                <w:szCs w:val="22"/>
              </w:rPr>
              <w:t>2</w:t>
            </w:r>
            <w:r w:rsidR="00704ABC" w:rsidRPr="00354723">
              <w:rPr>
                <w:sz w:val="22"/>
                <w:szCs w:val="22"/>
                <w:lang w:val="en-US"/>
              </w:rPr>
              <w:t> </w:t>
            </w:r>
            <w:r w:rsidRPr="00354723">
              <w:rPr>
                <w:sz w:val="22"/>
                <w:szCs w:val="22"/>
              </w:rPr>
              <w:t>рік"</w:t>
            </w:r>
            <w:r w:rsidR="00D62A9F" w:rsidRPr="00354723">
              <w:rPr>
                <w:sz w:val="22"/>
                <w:szCs w:val="22"/>
              </w:rPr>
              <w:t xml:space="preserve">, </w:t>
            </w:r>
            <w:r w:rsidR="00624D0E" w:rsidRPr="00354723">
              <w:rPr>
                <w:sz w:val="22"/>
                <w:szCs w:val="22"/>
              </w:rPr>
              <w:t>від 23.12.2021</w:t>
            </w:r>
            <w:r w:rsidR="000867EE" w:rsidRPr="00354723">
              <w:rPr>
                <w:sz w:val="22"/>
                <w:szCs w:val="22"/>
              </w:rPr>
              <w:t xml:space="preserve"> № 324 </w:t>
            </w:r>
            <w:r w:rsidR="00624D0E" w:rsidRPr="00354723">
              <w:rPr>
                <w:sz w:val="22"/>
                <w:szCs w:val="22"/>
              </w:rPr>
              <w:t xml:space="preserve"> "Про внесення змін до Програми відновлення, збереження національної пам’яті</w:t>
            </w:r>
            <w:r w:rsidR="00624D0E" w:rsidRPr="00624D0E">
              <w:rPr>
                <w:sz w:val="22"/>
                <w:szCs w:val="22"/>
              </w:rPr>
              <w:t xml:space="preserve"> та протокольних заходів на 2021-2025 роки "</w:t>
            </w:r>
            <w:r w:rsidR="00CF2B28">
              <w:rPr>
                <w:sz w:val="22"/>
                <w:szCs w:val="22"/>
              </w:rPr>
              <w:t xml:space="preserve">, </w:t>
            </w:r>
            <w:r w:rsidR="00CF2B28" w:rsidRPr="00DA6F53">
              <w:rPr>
                <w:sz w:val="22"/>
                <w:szCs w:val="22"/>
              </w:rPr>
              <w:t>розпорядження начальника Львівської обласної військової адміністрації від 21.10.2022</w:t>
            </w:r>
            <w:r w:rsidR="00CF2B28">
              <w:rPr>
                <w:sz w:val="22"/>
                <w:szCs w:val="22"/>
              </w:rPr>
              <w:t xml:space="preserve"> </w:t>
            </w:r>
            <w:r w:rsidR="000867EE" w:rsidRPr="00DA6F53">
              <w:rPr>
                <w:sz w:val="22"/>
                <w:szCs w:val="22"/>
              </w:rPr>
              <w:t>№510/0/5-22ВА</w:t>
            </w:r>
            <w:r w:rsidR="007471CE">
              <w:rPr>
                <w:sz w:val="22"/>
                <w:szCs w:val="22"/>
              </w:rPr>
              <w:t>.</w:t>
            </w:r>
          </w:p>
          <w:p w:rsidR="001841A4" w:rsidRPr="00CC1A93" w:rsidRDefault="001841A4" w:rsidP="00E353BF">
            <w:pPr>
              <w:keepNext/>
              <w:spacing w:before="240" w:after="60"/>
              <w:outlineLvl w:val="2"/>
              <w:rPr>
                <w:sz w:val="22"/>
                <w:szCs w:val="22"/>
              </w:rPr>
            </w:pPr>
            <w:r w:rsidRPr="00CC1A93">
              <w:rPr>
                <w:sz w:val="22"/>
                <w:szCs w:val="22"/>
              </w:rPr>
              <w:lastRenderedPageBreak/>
              <w:t>6. Цілі державної політики, на досягнення яких спрямована реалізація бюджетної програми</w:t>
            </w:r>
          </w:p>
          <w:tbl>
            <w:tblPr>
              <w:tblW w:w="15064" w:type="dxa"/>
              <w:tblInd w:w="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11"/>
              <w:gridCol w:w="14053"/>
            </w:tblGrid>
            <w:tr w:rsidR="007272C2" w:rsidRPr="006B7E74">
              <w:trPr>
                <w:trHeight w:val="221"/>
              </w:trPr>
              <w:tc>
                <w:tcPr>
                  <w:tcW w:w="1011" w:type="dxa"/>
                  <w:shd w:val="clear" w:color="auto" w:fill="auto"/>
                </w:tcPr>
                <w:p w:rsidR="007272C2" w:rsidRPr="006B7E74" w:rsidRDefault="002D56FC" w:rsidP="006B7E74">
                  <w:pPr>
                    <w:keepNext/>
                    <w:spacing w:before="240" w:after="60"/>
                    <w:jc w:val="center"/>
                    <w:outlineLvl w:val="2"/>
                    <w:rPr>
                      <w:sz w:val="22"/>
                      <w:szCs w:val="22"/>
                    </w:rPr>
                  </w:pPr>
                  <w:r w:rsidRPr="006B7E74">
                    <w:rPr>
                      <w:sz w:val="22"/>
                      <w:szCs w:val="22"/>
                    </w:rPr>
                    <w:t>№ з/п</w:t>
                  </w:r>
                </w:p>
              </w:tc>
              <w:tc>
                <w:tcPr>
                  <w:tcW w:w="14053" w:type="dxa"/>
                  <w:shd w:val="clear" w:color="auto" w:fill="auto"/>
                </w:tcPr>
                <w:p w:rsidR="007272C2" w:rsidRPr="006B7E74" w:rsidRDefault="002D56FC" w:rsidP="006B7E74">
                  <w:pPr>
                    <w:keepNext/>
                    <w:spacing w:before="240" w:after="60"/>
                    <w:jc w:val="center"/>
                    <w:outlineLvl w:val="2"/>
                    <w:rPr>
                      <w:sz w:val="22"/>
                      <w:szCs w:val="22"/>
                    </w:rPr>
                  </w:pPr>
                  <w:r w:rsidRPr="006B7E74">
                    <w:rPr>
                      <w:sz w:val="22"/>
                      <w:szCs w:val="22"/>
                    </w:rPr>
                    <w:t>Ціль державної політики</w:t>
                  </w:r>
                </w:p>
              </w:tc>
            </w:tr>
            <w:tr w:rsidR="007272C2" w:rsidRPr="006B7E74">
              <w:trPr>
                <w:trHeight w:val="219"/>
              </w:trPr>
              <w:tc>
                <w:tcPr>
                  <w:tcW w:w="1011" w:type="dxa"/>
                  <w:shd w:val="clear" w:color="auto" w:fill="auto"/>
                </w:tcPr>
                <w:p w:rsidR="007272C2" w:rsidRPr="006B7E74" w:rsidRDefault="009F398E" w:rsidP="006C7C26">
                  <w:pPr>
                    <w:keepNext/>
                    <w:spacing w:before="240" w:after="60"/>
                    <w:ind w:hanging="25"/>
                    <w:jc w:val="center"/>
                    <w:outlineLvl w:val="2"/>
                    <w:rPr>
                      <w:sz w:val="22"/>
                      <w:szCs w:val="22"/>
                      <w:lang w:val="en-US"/>
                    </w:rPr>
                  </w:pPr>
                  <w:r w:rsidRPr="006B7E74">
                    <w:rPr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14053" w:type="dxa"/>
                  <w:shd w:val="clear" w:color="auto" w:fill="auto"/>
                </w:tcPr>
                <w:p w:rsidR="00CC1A93" w:rsidRDefault="00CC1A93" w:rsidP="009B5336">
                  <w:pPr>
                    <w:pStyle w:val="a3"/>
                    <w:spacing w:before="0" w:beforeAutospacing="0" w:after="0" w:afterAutospacing="0"/>
                    <w:jc w:val="both"/>
                    <w:textAlignment w:val="baseline"/>
                    <w:rPr>
                      <w:sz w:val="22"/>
                      <w:szCs w:val="22"/>
                    </w:rPr>
                  </w:pPr>
                </w:p>
                <w:p w:rsidR="00CC1A93" w:rsidRDefault="00CC1A93" w:rsidP="009B5336">
                  <w:pPr>
                    <w:pStyle w:val="a3"/>
                    <w:spacing w:before="0" w:beforeAutospacing="0" w:after="0" w:afterAutospacing="0"/>
                    <w:jc w:val="both"/>
                    <w:textAlignment w:val="baseline"/>
                    <w:rPr>
                      <w:sz w:val="22"/>
                      <w:szCs w:val="22"/>
                    </w:rPr>
                  </w:pPr>
                  <w:r w:rsidRPr="00CC1A93">
                    <w:rPr>
                      <w:sz w:val="22"/>
                      <w:szCs w:val="22"/>
                    </w:rPr>
                    <w:t>Стратегічна ціль, на виконання якої спрямована Програма, – якісне життя, оперативна ціль – освічені громади.</w:t>
                  </w:r>
                </w:p>
                <w:p w:rsidR="007272C2" w:rsidRPr="006B7E74" w:rsidRDefault="007272C2" w:rsidP="009B5336">
                  <w:pPr>
                    <w:pStyle w:val="a3"/>
                    <w:spacing w:before="0" w:beforeAutospacing="0" w:after="0" w:afterAutospacing="0"/>
                    <w:jc w:val="both"/>
                    <w:textAlignment w:val="baseline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F5502B" w:rsidRPr="00C156AA" w:rsidRDefault="00CC1AA1" w:rsidP="00F5502B">
            <w:pPr>
              <w:pStyle w:val="a3"/>
              <w:jc w:val="both"/>
              <w:rPr>
                <w:sz w:val="20"/>
                <w:szCs w:val="20"/>
              </w:rPr>
            </w:pPr>
            <w:r w:rsidRPr="00C156AA">
              <w:rPr>
                <w:sz w:val="20"/>
                <w:szCs w:val="20"/>
              </w:rPr>
              <w:t>7</w:t>
            </w:r>
            <w:r w:rsidR="00F5502B" w:rsidRPr="00C156AA">
              <w:rPr>
                <w:sz w:val="20"/>
                <w:szCs w:val="20"/>
              </w:rPr>
              <w:t xml:space="preserve">. Мета бюджетної програми: </w:t>
            </w:r>
            <w:r w:rsidR="00CC1A93" w:rsidRPr="00C156AA">
              <w:rPr>
                <w:sz w:val="20"/>
                <w:szCs w:val="20"/>
              </w:rPr>
              <w:t>відновлення та збереження національної пам'яті і традицій українського народу, а також проведення на належному рівні протокольних заходів Львівською обласною державною адміністрацією та Львівською обласною радою</w:t>
            </w:r>
            <w:r w:rsidR="009B5336" w:rsidRPr="00C156AA">
              <w:rPr>
                <w:sz w:val="20"/>
                <w:szCs w:val="20"/>
              </w:rPr>
              <w:t>.</w:t>
            </w:r>
          </w:p>
          <w:p w:rsidR="008C466E" w:rsidRPr="006C7C26" w:rsidRDefault="00CC1AA1" w:rsidP="00D25B91">
            <w:pPr>
              <w:pStyle w:val="a3"/>
              <w:jc w:val="both"/>
              <w:rPr>
                <w:sz w:val="20"/>
                <w:szCs w:val="20"/>
              </w:rPr>
            </w:pPr>
            <w:r w:rsidRPr="006C7C26">
              <w:rPr>
                <w:sz w:val="20"/>
                <w:szCs w:val="20"/>
              </w:rPr>
              <w:t>8</w:t>
            </w:r>
            <w:r w:rsidR="00BF1098" w:rsidRPr="006C7C26">
              <w:rPr>
                <w:sz w:val="20"/>
                <w:szCs w:val="20"/>
              </w:rPr>
              <w:t>. Завдання</w:t>
            </w:r>
            <w:r w:rsidR="00D25B91" w:rsidRPr="006C7C26">
              <w:rPr>
                <w:sz w:val="20"/>
                <w:szCs w:val="20"/>
              </w:rPr>
              <w:t xml:space="preserve"> бюджетної програми:</w:t>
            </w:r>
          </w:p>
        </w:tc>
      </w:tr>
      <w:tr w:rsidR="00255244" w:rsidRPr="00A92E4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1"/>
          <w:wBefore w:w="85" w:type="pct"/>
          <w:wAfter w:w="67" w:type="pct"/>
          <w:tblCellSpacing w:w="22" w:type="dxa"/>
          <w:jc w:val="center"/>
        </w:trPr>
        <w:tc>
          <w:tcPr>
            <w:tcW w:w="1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1098" w:rsidRPr="006C7C26" w:rsidRDefault="00C551EC">
            <w:pPr>
              <w:pStyle w:val="a3"/>
              <w:jc w:val="center"/>
              <w:rPr>
                <w:sz w:val="20"/>
                <w:szCs w:val="20"/>
              </w:rPr>
            </w:pPr>
            <w:r w:rsidRPr="006C7C26">
              <w:rPr>
                <w:sz w:val="20"/>
                <w:szCs w:val="20"/>
              </w:rPr>
              <w:lastRenderedPageBreak/>
              <w:t>№</w:t>
            </w:r>
            <w:r w:rsidR="00BF1098" w:rsidRPr="006C7C26">
              <w:rPr>
                <w:sz w:val="20"/>
                <w:szCs w:val="20"/>
              </w:rPr>
              <w:t xml:space="preserve"> з/п</w:t>
            </w:r>
          </w:p>
        </w:tc>
        <w:tc>
          <w:tcPr>
            <w:tcW w:w="3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1098" w:rsidRPr="006C7C26" w:rsidRDefault="00BF1098">
            <w:pPr>
              <w:pStyle w:val="a3"/>
              <w:jc w:val="center"/>
              <w:rPr>
                <w:sz w:val="20"/>
                <w:szCs w:val="20"/>
              </w:rPr>
            </w:pPr>
            <w:r w:rsidRPr="006C7C26">
              <w:rPr>
                <w:sz w:val="20"/>
                <w:szCs w:val="20"/>
              </w:rPr>
              <w:t>Завдання</w:t>
            </w:r>
          </w:p>
        </w:tc>
      </w:tr>
      <w:tr w:rsidR="00074B3D" w:rsidRPr="007D1D0A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gridAfter w:val="1"/>
          <w:wBefore w:w="85" w:type="pct"/>
          <w:wAfter w:w="67" w:type="pct"/>
          <w:tblCellSpacing w:w="22" w:type="dxa"/>
          <w:jc w:val="center"/>
        </w:trPr>
        <w:tc>
          <w:tcPr>
            <w:tcW w:w="1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4B3D" w:rsidRPr="007D1D0A" w:rsidRDefault="00D62A9F" w:rsidP="00ED6566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368C" w:rsidRPr="007D1D0A" w:rsidRDefault="006C7C26" w:rsidP="007D1D0A">
            <w:pPr>
              <w:pStyle w:val="a3"/>
              <w:spacing w:before="0" w:beforeAutospacing="0" w:after="0" w:afterAutospacing="0"/>
              <w:jc w:val="both"/>
              <w:rPr>
                <w:b/>
                <w:strike/>
                <w:sz w:val="20"/>
                <w:szCs w:val="20"/>
              </w:rPr>
            </w:pPr>
            <w:r w:rsidRPr="007D1D0A">
              <w:rPr>
                <w:b/>
                <w:sz w:val="20"/>
                <w:szCs w:val="20"/>
              </w:rPr>
              <w:t xml:space="preserve"> «</w:t>
            </w:r>
            <w:r w:rsidR="00ED6566" w:rsidRPr="007D1D0A">
              <w:rPr>
                <w:b/>
                <w:sz w:val="20"/>
                <w:szCs w:val="20"/>
              </w:rPr>
              <w:t>Забезпечення проведення протокольних та офіційних заходів обласної державної адміністрації</w:t>
            </w:r>
            <w:r w:rsidR="007D1D0A">
              <w:rPr>
                <w:b/>
                <w:sz w:val="20"/>
                <w:szCs w:val="20"/>
              </w:rPr>
              <w:t>»</w:t>
            </w:r>
          </w:p>
        </w:tc>
      </w:tr>
    </w:tbl>
    <w:p w:rsidR="006D0312" w:rsidRPr="00A92E4D" w:rsidRDefault="006D0312">
      <w:pPr>
        <w:rPr>
          <w:sz w:val="20"/>
          <w:szCs w:val="20"/>
          <w:lang w:val="ru-RU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36"/>
      </w:tblGrid>
      <w:tr w:rsidR="00510855" w:rsidRPr="00960229">
        <w:trPr>
          <w:tblCellSpacing w:w="22" w:type="dxa"/>
          <w:jc w:val="center"/>
        </w:trPr>
        <w:tc>
          <w:tcPr>
            <w:tcW w:w="4971" w:type="pct"/>
          </w:tcPr>
          <w:p w:rsidR="00510855" w:rsidRPr="00960229" w:rsidRDefault="00CC1AA1" w:rsidP="00D85BBF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10855" w:rsidRPr="00960229">
              <w:rPr>
                <w:sz w:val="20"/>
                <w:szCs w:val="20"/>
              </w:rPr>
              <w:t>. Напрями використання бюджетних коштів:</w:t>
            </w:r>
            <w:r w:rsidR="0094301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E224EF">
              <w:rPr>
                <w:sz w:val="20"/>
                <w:szCs w:val="20"/>
              </w:rPr>
              <w:t xml:space="preserve">                       </w:t>
            </w:r>
            <w:r w:rsidR="00510855" w:rsidRPr="00960229">
              <w:rPr>
                <w:sz w:val="20"/>
                <w:szCs w:val="20"/>
              </w:rPr>
              <w:t>гр</w:t>
            </w:r>
            <w:r w:rsidR="00E224EF">
              <w:rPr>
                <w:sz w:val="20"/>
                <w:szCs w:val="20"/>
              </w:rPr>
              <w:t>ивень</w:t>
            </w:r>
          </w:p>
        </w:tc>
      </w:tr>
    </w:tbl>
    <w:p w:rsidR="008C466E" w:rsidRPr="00D85BBF" w:rsidRDefault="008C466E">
      <w:pPr>
        <w:rPr>
          <w:sz w:val="20"/>
          <w:szCs w:val="20"/>
        </w:rPr>
      </w:pPr>
    </w:p>
    <w:tbl>
      <w:tblPr>
        <w:tblW w:w="4769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9"/>
        <w:gridCol w:w="4073"/>
        <w:gridCol w:w="3612"/>
        <w:gridCol w:w="2451"/>
        <w:gridCol w:w="2776"/>
      </w:tblGrid>
      <w:tr w:rsidR="00832EF7" w:rsidRPr="00960229">
        <w:trPr>
          <w:tblCellSpacing w:w="22" w:type="dxa"/>
          <w:jc w:val="center"/>
        </w:trPr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№ з/п</w:t>
            </w:r>
          </w:p>
        </w:tc>
        <w:tc>
          <w:tcPr>
            <w:tcW w:w="1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Усього</w:t>
            </w:r>
          </w:p>
        </w:tc>
      </w:tr>
      <w:tr w:rsidR="00832EF7" w:rsidRPr="00960229">
        <w:trPr>
          <w:tblCellSpacing w:w="22" w:type="dxa"/>
          <w:jc w:val="center"/>
        </w:trPr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</w:p>
        </w:tc>
        <w:tc>
          <w:tcPr>
            <w:tcW w:w="1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2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3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4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32EF7" w:rsidRPr="00960229">
        <w:trPr>
          <w:tblCellSpacing w:w="22" w:type="dxa"/>
          <w:jc w:val="center"/>
        </w:trPr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8A2A31" w:rsidRDefault="00832EF7" w:rsidP="000C7E70">
            <w:pPr>
              <w:pStyle w:val="a3"/>
              <w:rPr>
                <w:sz w:val="20"/>
                <w:szCs w:val="20"/>
              </w:rPr>
            </w:pPr>
            <w:r w:rsidRPr="008A2A31">
              <w:rPr>
                <w:sz w:val="20"/>
                <w:szCs w:val="20"/>
                <w:lang w:eastAsia="ru-RU"/>
              </w:rPr>
              <w:t>Придбання подарункової та сувенірної продукції для забезпечення  проведення протокольних</w:t>
            </w:r>
            <w:r w:rsidR="00D62A9F">
              <w:rPr>
                <w:sz w:val="20"/>
                <w:szCs w:val="20"/>
                <w:lang w:eastAsia="ru-RU"/>
              </w:rPr>
              <w:t xml:space="preserve"> </w:t>
            </w:r>
            <w:r w:rsidR="000C7E70">
              <w:rPr>
                <w:sz w:val="20"/>
                <w:szCs w:val="20"/>
                <w:lang w:eastAsia="ru-RU"/>
              </w:rPr>
              <w:t>і</w:t>
            </w:r>
            <w:r w:rsidRPr="008A2A31">
              <w:rPr>
                <w:sz w:val="20"/>
                <w:szCs w:val="20"/>
                <w:lang w:eastAsia="ru-RU"/>
              </w:rPr>
              <w:t xml:space="preserve"> масових заходів за участі офіційних осіб державного та регіонального рівня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DA6F53" w:rsidRDefault="00CF2B28" w:rsidP="00BF1098">
            <w:pPr>
              <w:pStyle w:val="a3"/>
              <w:jc w:val="center"/>
              <w:rPr>
                <w:sz w:val="22"/>
                <w:szCs w:val="22"/>
              </w:rPr>
            </w:pPr>
            <w:r w:rsidRPr="00DA6F53">
              <w:rPr>
                <w:sz w:val="22"/>
                <w:szCs w:val="22"/>
              </w:rPr>
              <w:t>950</w:t>
            </w:r>
            <w:r w:rsidR="00350630" w:rsidRPr="00DA6F53">
              <w:rPr>
                <w:sz w:val="22"/>
                <w:szCs w:val="22"/>
                <w:lang w:val="en-US"/>
              </w:rPr>
              <w:t xml:space="preserve"> </w:t>
            </w:r>
            <w:r w:rsidR="006B6959" w:rsidRPr="00DA6F53">
              <w:rPr>
                <w:sz w:val="22"/>
                <w:szCs w:val="22"/>
              </w:rPr>
              <w:t>000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DA6F53" w:rsidRDefault="00832EF7" w:rsidP="00BF1098">
            <w:pPr>
              <w:pStyle w:val="a3"/>
              <w:jc w:val="center"/>
              <w:rPr>
                <w:sz w:val="22"/>
                <w:szCs w:val="22"/>
              </w:rPr>
            </w:pPr>
            <w:r w:rsidRPr="00DA6F53">
              <w:rPr>
                <w:sz w:val="22"/>
                <w:szCs w:val="22"/>
              </w:rPr>
              <w:t>-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DA6F53" w:rsidRDefault="00CF2B28" w:rsidP="00BF1098">
            <w:pPr>
              <w:pStyle w:val="a3"/>
              <w:jc w:val="center"/>
              <w:rPr>
                <w:sz w:val="22"/>
                <w:szCs w:val="22"/>
              </w:rPr>
            </w:pPr>
            <w:r w:rsidRPr="00DA6F53">
              <w:rPr>
                <w:sz w:val="22"/>
                <w:szCs w:val="22"/>
              </w:rPr>
              <w:t>950</w:t>
            </w:r>
            <w:r w:rsidR="00350630" w:rsidRPr="00DA6F53">
              <w:rPr>
                <w:sz w:val="22"/>
                <w:szCs w:val="22"/>
                <w:lang w:val="en-US"/>
              </w:rPr>
              <w:t xml:space="preserve"> </w:t>
            </w:r>
            <w:r w:rsidR="006B6959" w:rsidRPr="00DA6F53">
              <w:rPr>
                <w:sz w:val="22"/>
                <w:szCs w:val="22"/>
              </w:rPr>
              <w:t>000</w:t>
            </w:r>
          </w:p>
        </w:tc>
      </w:tr>
      <w:tr w:rsidR="00832EF7" w:rsidRPr="00960229">
        <w:trPr>
          <w:tblCellSpacing w:w="22" w:type="dxa"/>
          <w:jc w:val="center"/>
        </w:trPr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0C7E70">
            <w:pPr>
              <w:pStyle w:val="a3"/>
              <w:rPr>
                <w:sz w:val="20"/>
                <w:szCs w:val="20"/>
                <w:lang w:eastAsia="ru-RU"/>
              </w:rPr>
            </w:pPr>
            <w:r w:rsidRPr="002A379F">
              <w:rPr>
                <w:sz w:val="20"/>
                <w:szCs w:val="20"/>
                <w:lang w:eastAsia="ru-RU"/>
              </w:rPr>
              <w:t xml:space="preserve">Придбання квіткової продукції для забезпечення  проведення протокольних </w:t>
            </w:r>
            <w:r w:rsidR="000C7E70">
              <w:rPr>
                <w:sz w:val="20"/>
                <w:szCs w:val="20"/>
                <w:lang w:eastAsia="ru-RU"/>
              </w:rPr>
              <w:t>і</w:t>
            </w:r>
            <w:r w:rsidRPr="002A379F">
              <w:rPr>
                <w:sz w:val="20"/>
                <w:szCs w:val="20"/>
                <w:lang w:eastAsia="ru-RU"/>
              </w:rPr>
              <w:t xml:space="preserve"> масових заходів за участі офіційних осіб державного та регіонального рівня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CF2B28" w:rsidP="00BF1098">
            <w:pPr>
              <w:pStyle w:val="a3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50 000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832EF7" w:rsidP="00BF1098">
            <w:pPr>
              <w:pStyle w:val="a3"/>
              <w:jc w:val="center"/>
              <w:rPr>
                <w:sz w:val="22"/>
                <w:szCs w:val="22"/>
              </w:rPr>
            </w:pPr>
            <w:r w:rsidRPr="000E5A7C">
              <w:rPr>
                <w:sz w:val="22"/>
                <w:szCs w:val="22"/>
              </w:rPr>
              <w:t>-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CF2B28" w:rsidP="00BF109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</w:t>
            </w:r>
          </w:p>
        </w:tc>
      </w:tr>
      <w:tr w:rsidR="00832EF7" w:rsidRPr="00960229">
        <w:trPr>
          <w:tblCellSpacing w:w="22" w:type="dxa"/>
          <w:jc w:val="center"/>
        </w:trPr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0C7E70">
            <w:pPr>
              <w:pStyle w:val="a3"/>
              <w:rPr>
                <w:sz w:val="20"/>
                <w:szCs w:val="20"/>
                <w:lang w:eastAsia="ru-RU"/>
              </w:rPr>
            </w:pPr>
            <w:r w:rsidRPr="002A379F">
              <w:rPr>
                <w:sz w:val="20"/>
                <w:szCs w:val="20"/>
                <w:lang w:eastAsia="ru-RU"/>
              </w:rPr>
              <w:t xml:space="preserve">Транспортні послуги під час проведення протокольних </w:t>
            </w:r>
            <w:r w:rsidR="000C7E70">
              <w:rPr>
                <w:sz w:val="20"/>
                <w:szCs w:val="20"/>
                <w:lang w:eastAsia="ru-RU"/>
              </w:rPr>
              <w:t>і</w:t>
            </w:r>
            <w:r w:rsidRPr="002A379F">
              <w:rPr>
                <w:sz w:val="20"/>
                <w:szCs w:val="20"/>
                <w:lang w:eastAsia="ru-RU"/>
              </w:rPr>
              <w:t xml:space="preserve"> масових заходів за участі офіційних осіб державного та регіонального рівня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CF2B28" w:rsidP="00BF1098">
            <w:pPr>
              <w:pStyle w:val="a3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832EF7" w:rsidP="00BF1098">
            <w:pPr>
              <w:pStyle w:val="a3"/>
              <w:jc w:val="center"/>
              <w:rPr>
                <w:sz w:val="22"/>
                <w:szCs w:val="22"/>
              </w:rPr>
            </w:pPr>
            <w:r w:rsidRPr="000E5A7C">
              <w:rPr>
                <w:sz w:val="22"/>
                <w:szCs w:val="22"/>
              </w:rPr>
              <w:t>-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CF2B28" w:rsidP="00BF109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2EF7" w:rsidRPr="00960229">
        <w:trPr>
          <w:tblCellSpacing w:w="22" w:type="dxa"/>
          <w:jc w:val="center"/>
        </w:trPr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0C7E70">
            <w:pPr>
              <w:pStyle w:val="a3"/>
              <w:rPr>
                <w:sz w:val="20"/>
                <w:szCs w:val="20"/>
                <w:lang w:eastAsia="ru-RU"/>
              </w:rPr>
            </w:pPr>
            <w:r w:rsidRPr="002A379F">
              <w:rPr>
                <w:sz w:val="20"/>
                <w:szCs w:val="20"/>
                <w:lang w:eastAsia="ru-RU"/>
              </w:rPr>
              <w:t xml:space="preserve">Забезпечення  організації та проведення офіційних прийомів під час проведення </w:t>
            </w:r>
            <w:r w:rsidRPr="002A379F">
              <w:rPr>
                <w:sz w:val="20"/>
                <w:szCs w:val="20"/>
                <w:lang w:eastAsia="ru-RU"/>
              </w:rPr>
              <w:lastRenderedPageBreak/>
              <w:t xml:space="preserve">протокольних </w:t>
            </w:r>
            <w:r w:rsidR="000C7E70">
              <w:rPr>
                <w:sz w:val="20"/>
                <w:szCs w:val="20"/>
                <w:lang w:eastAsia="ru-RU"/>
              </w:rPr>
              <w:t>і</w:t>
            </w:r>
            <w:r w:rsidRPr="002A379F">
              <w:rPr>
                <w:sz w:val="20"/>
                <w:szCs w:val="20"/>
                <w:lang w:eastAsia="ru-RU"/>
              </w:rPr>
              <w:t xml:space="preserve"> масових заходів за участі офіційних осіб державного та регіонального рівня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CF2B28" w:rsidP="00BF1098">
            <w:pPr>
              <w:pStyle w:val="a3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-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832EF7" w:rsidP="00BF1098">
            <w:pPr>
              <w:pStyle w:val="a3"/>
              <w:jc w:val="center"/>
              <w:rPr>
                <w:sz w:val="22"/>
                <w:szCs w:val="22"/>
              </w:rPr>
            </w:pPr>
            <w:r w:rsidRPr="000E5A7C">
              <w:rPr>
                <w:sz w:val="22"/>
                <w:szCs w:val="22"/>
              </w:rPr>
              <w:t>-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CF2B28" w:rsidP="00BF109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2EF7" w:rsidRPr="00960229">
        <w:trPr>
          <w:tblCellSpacing w:w="22" w:type="dxa"/>
          <w:jc w:val="center"/>
        </w:trPr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960229" w:rsidRDefault="00832EF7" w:rsidP="00BF10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146D47" w:rsidRDefault="00832EF7" w:rsidP="000C7E70">
            <w:pPr>
              <w:pStyle w:val="a3"/>
              <w:rPr>
                <w:sz w:val="20"/>
                <w:szCs w:val="20"/>
                <w:lang w:eastAsia="ru-RU"/>
              </w:rPr>
            </w:pPr>
            <w:r w:rsidRPr="002A379F">
              <w:rPr>
                <w:sz w:val="20"/>
                <w:szCs w:val="20"/>
                <w:lang w:eastAsia="ru-RU"/>
              </w:rPr>
              <w:t xml:space="preserve">Інші </w:t>
            </w:r>
            <w:r w:rsidR="000C7E70">
              <w:rPr>
                <w:sz w:val="20"/>
                <w:szCs w:val="20"/>
                <w:lang w:eastAsia="ru-RU"/>
              </w:rPr>
              <w:t>видатки</w:t>
            </w:r>
            <w:r w:rsidR="00146D47" w:rsidRPr="00146D47">
              <w:rPr>
                <w:sz w:val="20"/>
                <w:szCs w:val="20"/>
                <w:lang w:val="ru-RU" w:eastAsia="ru-RU"/>
              </w:rPr>
              <w:t xml:space="preserve"> (</w:t>
            </w:r>
            <w:r w:rsidR="00146D47">
              <w:rPr>
                <w:sz w:val="20"/>
                <w:szCs w:val="20"/>
                <w:lang w:eastAsia="ru-RU"/>
              </w:rPr>
              <w:t>технічні та клірингові послуги)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832EF7" w:rsidP="00BF1098">
            <w:pPr>
              <w:pStyle w:val="a3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832EF7" w:rsidP="00BF1098">
            <w:pPr>
              <w:pStyle w:val="a3"/>
              <w:jc w:val="center"/>
              <w:rPr>
                <w:sz w:val="22"/>
                <w:szCs w:val="22"/>
              </w:rPr>
            </w:pPr>
            <w:r w:rsidRPr="000E5A7C">
              <w:rPr>
                <w:sz w:val="22"/>
                <w:szCs w:val="22"/>
              </w:rPr>
              <w:t>-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CF2B28" w:rsidP="00BF109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2EF7" w:rsidRPr="00B23447">
        <w:trPr>
          <w:tblCellSpacing w:w="22" w:type="dxa"/>
          <w:jc w:val="center"/>
        </w:trPr>
        <w:tc>
          <w:tcPr>
            <w:tcW w:w="19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B23447" w:rsidRDefault="00832EF7" w:rsidP="00BF1098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B23447">
              <w:rPr>
                <w:b/>
                <w:sz w:val="20"/>
                <w:szCs w:val="20"/>
              </w:rPr>
              <w:t>Усього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6B6959" w:rsidP="00BF109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0E5A7C">
              <w:rPr>
                <w:b/>
                <w:sz w:val="22"/>
                <w:szCs w:val="22"/>
              </w:rPr>
              <w:t>1</w:t>
            </w:r>
            <w:r w:rsidR="00350630" w:rsidRPr="000E5A7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0E5A7C">
              <w:rPr>
                <w:b/>
                <w:sz w:val="22"/>
                <w:szCs w:val="22"/>
              </w:rPr>
              <w:t>000</w:t>
            </w:r>
            <w:r w:rsidR="00350630" w:rsidRPr="000E5A7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0E5A7C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832EF7" w:rsidP="00BF109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0E5A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EF7" w:rsidRPr="000E5A7C" w:rsidRDefault="006B6959" w:rsidP="00BF109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0E5A7C">
              <w:rPr>
                <w:b/>
                <w:sz w:val="22"/>
                <w:szCs w:val="22"/>
              </w:rPr>
              <w:t>1</w:t>
            </w:r>
            <w:r w:rsidR="00350630" w:rsidRPr="000E5A7C">
              <w:rPr>
                <w:b/>
                <w:sz w:val="22"/>
                <w:szCs w:val="22"/>
                <w:lang w:val="en-US"/>
              </w:rPr>
              <w:t> </w:t>
            </w:r>
            <w:r w:rsidRPr="000E5A7C">
              <w:rPr>
                <w:b/>
                <w:sz w:val="22"/>
                <w:szCs w:val="22"/>
              </w:rPr>
              <w:t>000</w:t>
            </w:r>
            <w:r w:rsidR="00350630" w:rsidRPr="000E5A7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0E5A7C">
              <w:rPr>
                <w:b/>
                <w:sz w:val="22"/>
                <w:szCs w:val="22"/>
              </w:rPr>
              <w:t>000</w:t>
            </w:r>
          </w:p>
        </w:tc>
      </w:tr>
    </w:tbl>
    <w:p w:rsidR="00074B3D" w:rsidRDefault="00074B3D">
      <w:pPr>
        <w:rPr>
          <w:sz w:val="16"/>
          <w:szCs w:val="16"/>
        </w:rPr>
      </w:pPr>
    </w:p>
    <w:p w:rsidR="00624D0E" w:rsidRDefault="00624D0E">
      <w:pPr>
        <w:rPr>
          <w:sz w:val="16"/>
          <w:szCs w:val="16"/>
        </w:rPr>
      </w:pPr>
    </w:p>
    <w:p w:rsidR="00481E6D" w:rsidRPr="00481E6D" w:rsidRDefault="00481E6D" w:rsidP="00380540">
      <w:pPr>
        <w:ind w:firstLine="142"/>
        <w:rPr>
          <w:sz w:val="20"/>
          <w:szCs w:val="20"/>
        </w:rPr>
      </w:pPr>
      <w:r w:rsidRPr="00481E6D">
        <w:rPr>
          <w:sz w:val="20"/>
          <w:szCs w:val="20"/>
        </w:rPr>
        <w:t xml:space="preserve">10. </w:t>
      </w:r>
      <w:r w:rsidRPr="00960229">
        <w:rPr>
          <w:sz w:val="20"/>
          <w:szCs w:val="20"/>
        </w:rPr>
        <w:t xml:space="preserve"> Перелік місцевих</w:t>
      </w:r>
      <w:r w:rsidRPr="00960229">
        <w:rPr>
          <w:sz w:val="20"/>
          <w:szCs w:val="20"/>
          <w:lang w:val="en-US"/>
        </w:rPr>
        <w:t> </w:t>
      </w:r>
      <w:r w:rsidRPr="00960229">
        <w:rPr>
          <w:sz w:val="20"/>
          <w:szCs w:val="20"/>
        </w:rPr>
        <w:t>/</w:t>
      </w:r>
      <w:r w:rsidRPr="00960229">
        <w:rPr>
          <w:sz w:val="20"/>
          <w:szCs w:val="20"/>
          <w:lang w:val="ru-RU"/>
        </w:rPr>
        <w:t> </w:t>
      </w:r>
      <w:r w:rsidRPr="00960229">
        <w:rPr>
          <w:sz w:val="20"/>
          <w:szCs w:val="20"/>
        </w:rPr>
        <w:t>регіональних програм, що виконуються у складі бюджетної програми:</w:t>
      </w:r>
      <w:r w:rsidRPr="00960229"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 xml:space="preserve">  </w:t>
      </w:r>
      <w:r w:rsidR="00007F79">
        <w:rPr>
          <w:sz w:val="20"/>
          <w:szCs w:val="20"/>
        </w:rPr>
        <w:t xml:space="preserve">                                                                                                                        (грн.)</w:t>
      </w:r>
    </w:p>
    <w:p w:rsidR="00481E6D" w:rsidRPr="002D56FC" w:rsidRDefault="00481E6D">
      <w:pPr>
        <w:rPr>
          <w:sz w:val="16"/>
          <w:szCs w:val="16"/>
        </w:rPr>
      </w:pPr>
    </w:p>
    <w:tbl>
      <w:tblPr>
        <w:tblW w:w="4956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4"/>
        <w:gridCol w:w="981"/>
        <w:gridCol w:w="228"/>
        <w:gridCol w:w="5516"/>
        <w:gridCol w:w="2422"/>
        <w:gridCol w:w="2136"/>
        <w:gridCol w:w="3508"/>
        <w:gridCol w:w="72"/>
      </w:tblGrid>
      <w:tr w:rsidR="00FE5909" w:rsidRPr="00960229">
        <w:trPr>
          <w:gridBefore w:val="1"/>
          <w:wBefore w:w="20" w:type="pct"/>
          <w:tblCellSpacing w:w="22" w:type="dxa"/>
          <w:jc w:val="center"/>
        </w:trPr>
        <w:tc>
          <w:tcPr>
            <w:tcW w:w="38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8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FE5909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Найменування місцевої</w:t>
            </w:r>
            <w:r w:rsidRPr="00960229">
              <w:rPr>
                <w:sz w:val="20"/>
                <w:szCs w:val="20"/>
                <w:lang w:val="en-US"/>
              </w:rPr>
              <w:t> </w:t>
            </w:r>
            <w:r w:rsidRPr="00960229">
              <w:rPr>
                <w:sz w:val="20"/>
                <w:szCs w:val="20"/>
              </w:rPr>
              <w:t>/</w:t>
            </w:r>
            <w:r w:rsidRPr="00960229">
              <w:rPr>
                <w:sz w:val="20"/>
                <w:szCs w:val="20"/>
                <w:lang w:val="en-US"/>
              </w:rPr>
              <w:t> </w:t>
            </w:r>
            <w:r w:rsidRPr="00960229">
              <w:rPr>
                <w:sz w:val="20"/>
                <w:szCs w:val="20"/>
              </w:rPr>
              <w:t>регіональної програми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1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Усього</w:t>
            </w:r>
          </w:p>
        </w:tc>
      </w:tr>
      <w:tr w:rsidR="00FE5909" w:rsidRPr="00960229">
        <w:trPr>
          <w:gridBefore w:val="1"/>
          <w:wBefore w:w="20" w:type="pct"/>
          <w:tblCellSpacing w:w="22" w:type="dxa"/>
          <w:jc w:val="center"/>
        </w:trPr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FE590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09" w:rsidRPr="00960229" w:rsidRDefault="00FE5909" w:rsidP="00E21D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E5909" w:rsidRPr="00960229">
        <w:trPr>
          <w:gridBefore w:val="1"/>
          <w:wBefore w:w="20" w:type="pct"/>
          <w:tblCellSpacing w:w="22" w:type="dxa"/>
          <w:jc w:val="center"/>
        </w:trPr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FE590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A80F0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A80F0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A80F0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909" w:rsidRPr="00960229" w:rsidRDefault="00FE5909" w:rsidP="00A80F0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66" w:rsidRPr="00960229">
        <w:trPr>
          <w:gridBefore w:val="1"/>
          <w:wBefore w:w="20" w:type="pct"/>
          <w:trHeight w:val="386"/>
          <w:tblCellSpacing w:w="22" w:type="dxa"/>
          <w:jc w:val="center"/>
        </w:trPr>
        <w:tc>
          <w:tcPr>
            <w:tcW w:w="22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566" w:rsidRPr="00960229" w:rsidRDefault="00955566" w:rsidP="00E21DF7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Усього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566" w:rsidRPr="00960229" w:rsidRDefault="00955566" w:rsidP="00F34F92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566" w:rsidRPr="00960229" w:rsidRDefault="00955566" w:rsidP="00F34F92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566" w:rsidRPr="00960229" w:rsidRDefault="00955566" w:rsidP="00F34F92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66" w:rsidRPr="00960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" w:type="pct"/>
          <w:trHeight w:val="179"/>
          <w:tblCellSpacing w:w="22" w:type="dxa"/>
          <w:jc w:val="center"/>
        </w:trPr>
        <w:tc>
          <w:tcPr>
            <w:tcW w:w="4955" w:type="pct"/>
            <w:gridSpan w:val="7"/>
          </w:tcPr>
          <w:p w:rsidR="00955566" w:rsidRPr="00960229" w:rsidRDefault="00955566" w:rsidP="006B6959">
            <w:pPr>
              <w:pStyle w:val="a3"/>
              <w:spacing w:before="0" w:beforeAutospacing="0"/>
              <w:jc w:val="both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960229">
              <w:rPr>
                <w:sz w:val="20"/>
                <w:szCs w:val="20"/>
              </w:rPr>
              <w:t xml:space="preserve">. Результативні показники бюджетної програми: </w:t>
            </w:r>
          </w:p>
        </w:tc>
      </w:tr>
    </w:tbl>
    <w:p w:rsidR="008C466E" w:rsidRPr="002D56FC" w:rsidRDefault="008C466E">
      <w:pPr>
        <w:rPr>
          <w:sz w:val="16"/>
          <w:szCs w:val="16"/>
          <w:lang w:val="en-US"/>
        </w:rPr>
      </w:pPr>
    </w:p>
    <w:tbl>
      <w:tblPr>
        <w:tblW w:w="4927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8"/>
        <w:gridCol w:w="5542"/>
        <w:gridCol w:w="1006"/>
        <w:gridCol w:w="1789"/>
        <w:gridCol w:w="2132"/>
        <w:gridCol w:w="1816"/>
        <w:gridCol w:w="2216"/>
      </w:tblGrid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br w:type="textWrapping" w:clear="all"/>
              <w:t>№</w:t>
            </w:r>
            <w:r w:rsidRPr="00960229">
              <w:rPr>
                <w:sz w:val="20"/>
                <w:szCs w:val="20"/>
              </w:rPr>
              <w:br/>
              <w:t>з/п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Показник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Одиниця виміру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Джерело інформації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356639" w:rsidP="00E21DF7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Усього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2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3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4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35E" w:rsidRPr="00960229" w:rsidRDefault="009A135E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5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135E" w:rsidRPr="00960229" w:rsidRDefault="00282195" w:rsidP="00E21DF7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960229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135E" w:rsidRPr="00960229" w:rsidRDefault="00282195" w:rsidP="00E21DF7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960229">
              <w:rPr>
                <w:sz w:val="20"/>
                <w:szCs w:val="20"/>
                <w:lang w:val="en-US"/>
              </w:rPr>
              <w:t>7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D4AF2" w:rsidRDefault="00960229" w:rsidP="000C7E7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D4AF2">
              <w:rPr>
                <w:b/>
                <w:sz w:val="20"/>
                <w:szCs w:val="20"/>
              </w:rPr>
              <w:t xml:space="preserve">Придбання подарункової </w:t>
            </w:r>
            <w:r w:rsidR="000C7E70">
              <w:rPr>
                <w:b/>
                <w:sz w:val="20"/>
                <w:szCs w:val="20"/>
              </w:rPr>
              <w:t>і</w:t>
            </w:r>
            <w:r w:rsidRPr="009D4AF2">
              <w:rPr>
                <w:b/>
                <w:sz w:val="20"/>
                <w:szCs w:val="20"/>
              </w:rPr>
              <w:t xml:space="preserve"> сувенірної продукції для забезпечення  проведення протокольних та масових заходів за участі офіційних осіб державного та регіонального рівня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затрат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F879E9" w:rsidRDefault="00960229" w:rsidP="00C31F0E">
            <w:pPr>
              <w:jc w:val="center"/>
              <w:rPr>
                <w:lang w:val="ru-RU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F879E9" w:rsidRDefault="00960229" w:rsidP="00C31F0E">
            <w:pPr>
              <w:jc w:val="center"/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F879E9" w:rsidRDefault="00960229" w:rsidP="00C31F0E">
            <w:pPr>
              <w:jc w:val="center"/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обсяг видатків на придбання сувенірної продукції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jc w:val="center"/>
              <w:rPr>
                <w:sz w:val="20"/>
                <w:szCs w:val="20"/>
                <w:lang w:val="ru-RU"/>
              </w:rPr>
            </w:pPr>
            <w:r w:rsidRPr="00960229">
              <w:rPr>
                <w:sz w:val="20"/>
                <w:szCs w:val="20"/>
                <w:lang w:val="ru-RU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фінансова 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CF2B28" w:rsidP="00C31F0E">
            <w:pPr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950</w:t>
            </w:r>
            <w:r w:rsidR="00350630" w:rsidRPr="00DA6F53">
              <w:rPr>
                <w:sz w:val="20"/>
                <w:szCs w:val="20"/>
                <w:lang w:val="en-US"/>
              </w:rPr>
              <w:t xml:space="preserve"> </w:t>
            </w:r>
            <w:r w:rsidR="006B6959" w:rsidRPr="00DA6F53">
              <w:rPr>
                <w:sz w:val="20"/>
                <w:szCs w:val="20"/>
              </w:rPr>
              <w:t>000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CF2B28" w:rsidP="00E21DF7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DA6F53">
              <w:rPr>
                <w:sz w:val="20"/>
                <w:szCs w:val="20"/>
              </w:rPr>
              <w:t>950</w:t>
            </w:r>
            <w:r w:rsidR="00350630" w:rsidRPr="00DA6F53">
              <w:rPr>
                <w:sz w:val="20"/>
                <w:szCs w:val="20"/>
                <w:lang w:val="en-US"/>
              </w:rPr>
              <w:t xml:space="preserve"> </w:t>
            </w:r>
            <w:r w:rsidR="006B6959" w:rsidRPr="00DA6F53">
              <w:rPr>
                <w:sz w:val="20"/>
                <w:szCs w:val="20"/>
              </w:rPr>
              <w:t>00</w:t>
            </w:r>
            <w:r w:rsidR="00350630" w:rsidRPr="00DA6F53">
              <w:rPr>
                <w:sz w:val="20"/>
                <w:szCs w:val="20"/>
                <w:lang w:val="en-US"/>
              </w:rPr>
              <w:t>0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2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продукту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кількість придбаної сувенірної продукції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jc w:val="center"/>
              <w:rPr>
                <w:sz w:val="20"/>
                <w:szCs w:val="20"/>
                <w:lang w:val="ru-RU"/>
              </w:rPr>
            </w:pPr>
            <w:r w:rsidRPr="00960229">
              <w:rPr>
                <w:sz w:val="20"/>
                <w:szCs w:val="20"/>
                <w:lang w:val="ru-RU"/>
              </w:rPr>
              <w:t>одиниць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5B0EC3" w:rsidP="00F65E6C">
            <w:pPr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5895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5B0EC3" w:rsidP="00624D0E">
            <w:pPr>
              <w:pStyle w:val="a3"/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5895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3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ефективності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середні витрати на одиницю сувенірної продукції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розрахунковий</w:t>
            </w:r>
          </w:p>
          <w:p w:rsidR="00960229" w:rsidRPr="00960229" w:rsidRDefault="00960229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показник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5B0EC3" w:rsidP="00C31F0E">
            <w:pPr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161,15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965A63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DA6F53" w:rsidRDefault="005B0EC3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DA6F53">
              <w:rPr>
                <w:sz w:val="20"/>
                <w:szCs w:val="20"/>
              </w:rPr>
              <w:t>161,15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0971" w:rsidRPr="00960229" w:rsidRDefault="0087772D" w:rsidP="00E21DF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="00960229" w:rsidRPr="00960229">
              <w:rPr>
                <w:sz w:val="20"/>
                <w:szCs w:val="20"/>
              </w:rPr>
              <w:t>кості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0229" w:rsidRPr="00960229" w:rsidRDefault="00960229" w:rsidP="00E21DF7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E21DF7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0971" w:rsidRPr="00965A63" w:rsidRDefault="00965A63" w:rsidP="00C31F0E">
            <w:pPr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відсоток забезпечення заходів сувенірною продукцією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%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100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E21D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E21D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0C7E70">
            <w:pPr>
              <w:rPr>
                <w:b/>
                <w:sz w:val="20"/>
                <w:szCs w:val="20"/>
              </w:rPr>
            </w:pPr>
            <w:r w:rsidRPr="00965A63">
              <w:rPr>
                <w:b/>
                <w:sz w:val="20"/>
                <w:szCs w:val="20"/>
              </w:rPr>
              <w:t xml:space="preserve">Придбання квіткової продукції для забезпечення  проведення протокольних </w:t>
            </w:r>
            <w:r w:rsidR="000C7E70">
              <w:rPr>
                <w:b/>
                <w:sz w:val="20"/>
                <w:szCs w:val="20"/>
              </w:rPr>
              <w:t>і</w:t>
            </w:r>
            <w:r w:rsidRPr="00965A63">
              <w:rPr>
                <w:b/>
                <w:sz w:val="20"/>
                <w:szCs w:val="20"/>
              </w:rPr>
              <w:t xml:space="preserve"> масових заходів за участі офіційних осіб державного та регіонального рівня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затрат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 xml:space="preserve">обсяг видатків на придбання </w:t>
            </w:r>
            <w:r>
              <w:rPr>
                <w:sz w:val="20"/>
                <w:szCs w:val="20"/>
              </w:rPr>
              <w:t>квіткової</w:t>
            </w:r>
            <w:r w:rsidRPr="00960229">
              <w:rPr>
                <w:sz w:val="20"/>
                <w:szCs w:val="20"/>
              </w:rPr>
              <w:t xml:space="preserve"> продукції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фінансова 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350630">
              <w:rPr>
                <w:sz w:val="20"/>
                <w:szCs w:val="20"/>
                <w:lang w:val="en-US"/>
              </w:rPr>
              <w:t xml:space="preserve"> </w:t>
            </w:r>
            <w:r w:rsidR="00A7207E">
              <w:rPr>
                <w:sz w:val="20"/>
                <w:szCs w:val="20"/>
              </w:rPr>
              <w:t>000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A7207E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35063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2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продукту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 xml:space="preserve">кількість придбаної </w:t>
            </w:r>
            <w:r>
              <w:rPr>
                <w:sz w:val="20"/>
                <w:szCs w:val="20"/>
              </w:rPr>
              <w:t>квіткової</w:t>
            </w:r>
            <w:r w:rsidRPr="00960229">
              <w:rPr>
                <w:sz w:val="20"/>
                <w:szCs w:val="20"/>
              </w:rPr>
              <w:t xml:space="preserve"> продукції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одиниць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D85BBF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D85BBF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3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ефективності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 xml:space="preserve">середні витрати на одиницю </w:t>
            </w:r>
            <w:r>
              <w:rPr>
                <w:sz w:val="20"/>
                <w:szCs w:val="20"/>
              </w:rPr>
              <w:t>квіткової</w:t>
            </w:r>
            <w:r w:rsidRPr="00960229">
              <w:rPr>
                <w:sz w:val="20"/>
                <w:szCs w:val="20"/>
              </w:rPr>
              <w:t xml:space="preserve"> продукції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розрахунковий</w:t>
            </w:r>
          </w:p>
          <w:p w:rsidR="00965A63" w:rsidRPr="00960229" w:rsidRDefault="00965A63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показник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D85BBF" w:rsidP="00D85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1086,96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D85BBF" w:rsidP="00D85BB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1086,96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4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якості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9D4AF2">
            <w:pPr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 xml:space="preserve">відсоток забезпечення заходів </w:t>
            </w:r>
            <w:r>
              <w:rPr>
                <w:sz w:val="20"/>
                <w:szCs w:val="20"/>
              </w:rPr>
              <w:t>квітковою</w:t>
            </w:r>
            <w:r w:rsidRPr="00965A63">
              <w:rPr>
                <w:sz w:val="20"/>
                <w:szCs w:val="20"/>
              </w:rPr>
              <w:t xml:space="preserve"> продукцією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%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100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D4AF2" w:rsidRPr="00965A63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0C7E70">
            <w:pPr>
              <w:rPr>
                <w:sz w:val="20"/>
                <w:szCs w:val="20"/>
              </w:rPr>
            </w:pPr>
            <w:r w:rsidRPr="00965A63">
              <w:rPr>
                <w:b/>
                <w:sz w:val="20"/>
                <w:szCs w:val="20"/>
              </w:rPr>
              <w:t xml:space="preserve">Транспортні послуги під час проведення протокольних </w:t>
            </w:r>
            <w:r w:rsidR="000C7E70">
              <w:rPr>
                <w:b/>
                <w:sz w:val="20"/>
                <w:szCs w:val="20"/>
              </w:rPr>
              <w:t>і</w:t>
            </w:r>
            <w:r w:rsidRPr="00965A63">
              <w:rPr>
                <w:b/>
                <w:sz w:val="20"/>
                <w:szCs w:val="20"/>
              </w:rPr>
              <w:t xml:space="preserve"> масових заходів за участі офіційних осіб державного та регіонального рівня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96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96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96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затрат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обсяг видатків на транспортне забезпечення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jc w:val="center"/>
              <w:rPr>
                <w:sz w:val="20"/>
                <w:szCs w:val="20"/>
                <w:lang w:val="ru-RU"/>
              </w:rPr>
            </w:pPr>
            <w:r w:rsidRPr="007B7567">
              <w:rPr>
                <w:sz w:val="20"/>
                <w:szCs w:val="20"/>
                <w:lang w:val="ru-RU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фінансова 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2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продукту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0C7E70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 xml:space="preserve">кількість </w:t>
            </w:r>
            <w:r w:rsidR="000C7E70">
              <w:rPr>
                <w:sz w:val="20"/>
                <w:szCs w:val="20"/>
              </w:rPr>
              <w:t>наданих</w:t>
            </w:r>
            <w:r w:rsidRPr="007B7567">
              <w:rPr>
                <w:sz w:val="20"/>
                <w:szCs w:val="20"/>
              </w:rPr>
              <w:t xml:space="preserve"> транспортних послуг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jc w:val="center"/>
              <w:rPr>
                <w:sz w:val="20"/>
                <w:szCs w:val="20"/>
                <w:lang w:val="ru-RU"/>
              </w:rPr>
            </w:pPr>
            <w:r w:rsidRPr="007B7567">
              <w:rPr>
                <w:sz w:val="20"/>
                <w:szCs w:val="20"/>
                <w:lang w:val="ru-RU"/>
              </w:rPr>
              <w:t>одиниць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3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ефективності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середні витрати на одиницю транспортних послуг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965A63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розрахунковий</w:t>
            </w:r>
          </w:p>
          <w:p w:rsidR="00965A63" w:rsidRPr="007B7567" w:rsidRDefault="00965A63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показник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4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якості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965A63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Default="00965A63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 xml:space="preserve">відсоток забезпечення заходів транспортними послугами  </w:t>
            </w:r>
          </w:p>
          <w:p w:rsidR="00590971" w:rsidRPr="007B7567" w:rsidRDefault="00590971" w:rsidP="00C31F0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%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965A63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5A63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965A63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5A63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4AF2" w:rsidRPr="00965A63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0971" w:rsidRPr="007B7567" w:rsidRDefault="009D4AF2" w:rsidP="00DB5A1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B7567">
              <w:rPr>
                <w:b/>
                <w:sz w:val="20"/>
                <w:szCs w:val="20"/>
              </w:rPr>
              <w:t>Забезпечення  організації та проведення офіційних прийомів під час проведення протокольних та масових заходів за участі офіційних осіб державного та регіонального рівня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затрат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0971" w:rsidRPr="007B7567" w:rsidRDefault="009D4AF2" w:rsidP="000C7E70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обсяг видатків на забезпечення  організації та проведення офіційних прийомів</w:t>
            </w:r>
            <w:r w:rsidR="00C156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D4AF2" w:rsidRDefault="009D4AF2" w:rsidP="00C31F0E">
            <w:pPr>
              <w:jc w:val="center"/>
              <w:rPr>
                <w:sz w:val="20"/>
                <w:szCs w:val="20"/>
              </w:rPr>
            </w:pPr>
            <w:r w:rsidRPr="009D4AF2">
              <w:rPr>
                <w:sz w:val="20"/>
                <w:szCs w:val="20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фінансова 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2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продукту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0C7E70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кількість проведених офіційних прийомів</w:t>
            </w:r>
            <w:r w:rsidR="007D1D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D4AF2" w:rsidRDefault="009D4AF2" w:rsidP="00C31F0E">
            <w:pPr>
              <w:jc w:val="center"/>
              <w:rPr>
                <w:sz w:val="20"/>
                <w:szCs w:val="20"/>
              </w:rPr>
            </w:pPr>
            <w:r w:rsidRPr="009D4AF2">
              <w:rPr>
                <w:sz w:val="20"/>
                <w:szCs w:val="20"/>
              </w:rPr>
              <w:t>одиниць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ефективності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0C7E70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середні витрати на проведення одного офіційного прийому</w:t>
            </w:r>
            <w:r w:rsidR="00C156A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грн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9D4AF2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розрахунковий</w:t>
            </w:r>
          </w:p>
          <w:p w:rsidR="009D4AF2" w:rsidRPr="007B7567" w:rsidRDefault="009D4AF2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показник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CF2B28" w:rsidP="003F2C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4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87772D" w:rsidP="00C31F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якост</w:t>
            </w:r>
            <w:r w:rsidR="00A5373E">
              <w:rPr>
                <w:sz w:val="20"/>
                <w:szCs w:val="20"/>
              </w:rPr>
              <w:t>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D4AF2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7B7567" w:rsidRDefault="00415B47" w:rsidP="000C7E70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 xml:space="preserve">відсоток забезпечення заходів </w:t>
            </w:r>
            <w:r>
              <w:rPr>
                <w:sz w:val="20"/>
                <w:szCs w:val="20"/>
              </w:rPr>
              <w:t xml:space="preserve">послугами </w:t>
            </w:r>
            <w:r w:rsidR="009D4AF2" w:rsidRPr="007B7567">
              <w:rPr>
                <w:sz w:val="20"/>
                <w:szCs w:val="20"/>
              </w:rPr>
              <w:t>проведення офіційних прийомів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%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9D4AF2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5A63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9D4AF2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AF2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5B47" w:rsidRPr="00965A63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415B47" w:rsidRDefault="00415B47" w:rsidP="000C7E70">
            <w:pPr>
              <w:rPr>
                <w:b/>
                <w:sz w:val="20"/>
                <w:szCs w:val="20"/>
              </w:rPr>
            </w:pPr>
            <w:r w:rsidRPr="00415B47">
              <w:rPr>
                <w:b/>
                <w:sz w:val="20"/>
                <w:szCs w:val="20"/>
              </w:rPr>
              <w:t xml:space="preserve">Інші </w:t>
            </w:r>
            <w:r w:rsidR="000C7E70">
              <w:rPr>
                <w:b/>
                <w:sz w:val="20"/>
                <w:szCs w:val="20"/>
              </w:rPr>
              <w:t>видатки</w:t>
            </w:r>
            <w:r w:rsidR="00146D47">
              <w:rPr>
                <w:b/>
                <w:sz w:val="20"/>
                <w:szCs w:val="20"/>
              </w:rPr>
              <w:t xml:space="preserve"> (технічні та клірингові послуги)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415B47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1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затрат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415B47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0C7E70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 xml:space="preserve">обсяг видатків на </w:t>
            </w:r>
            <w:r w:rsidR="000C7E70">
              <w:rPr>
                <w:sz w:val="20"/>
                <w:szCs w:val="20"/>
              </w:rPr>
              <w:t>забезпечення організації надання послуг  (інших)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D4AF2" w:rsidRDefault="00A7207E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15B47" w:rsidRPr="009D4AF2">
              <w:rPr>
                <w:sz w:val="20"/>
                <w:szCs w:val="20"/>
              </w:rPr>
              <w:t>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фінансова 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5B47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2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продукту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415B47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415B47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 xml:space="preserve">кількість </w:t>
            </w:r>
            <w:r w:rsidR="000C7E70">
              <w:rPr>
                <w:sz w:val="20"/>
                <w:szCs w:val="20"/>
              </w:rPr>
              <w:t xml:space="preserve">наданих </w:t>
            </w:r>
            <w:r>
              <w:rPr>
                <w:sz w:val="20"/>
                <w:szCs w:val="20"/>
              </w:rPr>
              <w:t>послуг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D4AF2" w:rsidRDefault="00415B47" w:rsidP="00C31F0E">
            <w:pPr>
              <w:jc w:val="center"/>
              <w:rPr>
                <w:sz w:val="20"/>
                <w:szCs w:val="20"/>
              </w:rPr>
            </w:pPr>
            <w:r w:rsidRPr="009D4AF2">
              <w:rPr>
                <w:sz w:val="20"/>
                <w:szCs w:val="20"/>
              </w:rPr>
              <w:t>одиниць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звітність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5B47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3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C31F0E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ефективності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415B47" w:rsidRPr="00960229">
        <w:trPr>
          <w:trHeight w:val="485"/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A15E27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 xml:space="preserve">середні витрати на </w:t>
            </w:r>
            <w:r w:rsidR="00A15E27">
              <w:rPr>
                <w:sz w:val="20"/>
                <w:szCs w:val="20"/>
              </w:rPr>
              <w:t>проведення однієї послуги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A7207E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15B47" w:rsidRPr="007B7567">
              <w:rPr>
                <w:sz w:val="20"/>
                <w:szCs w:val="20"/>
              </w:rPr>
              <w:t>рн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розрахунковий</w:t>
            </w:r>
          </w:p>
          <w:p w:rsidR="00415B47" w:rsidRPr="007B7567" w:rsidRDefault="00415B47" w:rsidP="00C31F0E">
            <w:pPr>
              <w:jc w:val="center"/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>показник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5B47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4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87772D" w:rsidP="00C31F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якості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jc w:val="center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415B47" w:rsidRPr="00960229">
        <w:trPr>
          <w:tblCellSpacing w:w="22" w:type="dxa"/>
          <w:jc w:val="center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rPr>
                <w:sz w:val="20"/>
                <w:szCs w:val="20"/>
              </w:rPr>
            </w:pPr>
            <w:r w:rsidRPr="00960229">
              <w:rPr>
                <w:sz w:val="20"/>
                <w:szCs w:val="20"/>
              </w:rPr>
              <w:t> </w:t>
            </w:r>
          </w:p>
        </w:tc>
        <w:tc>
          <w:tcPr>
            <w:tcW w:w="1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7B7567" w:rsidRDefault="00415B47" w:rsidP="00A15E27">
            <w:pPr>
              <w:rPr>
                <w:sz w:val="20"/>
                <w:szCs w:val="20"/>
              </w:rPr>
            </w:pPr>
            <w:r w:rsidRPr="007B7567">
              <w:rPr>
                <w:sz w:val="20"/>
                <w:szCs w:val="20"/>
              </w:rPr>
              <w:t xml:space="preserve">відсоток забезпечення заходів </w:t>
            </w:r>
            <w:r>
              <w:rPr>
                <w:sz w:val="20"/>
                <w:szCs w:val="20"/>
              </w:rPr>
              <w:t>іншими послугами</w:t>
            </w:r>
            <w:r w:rsidR="007D1D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  <w:r w:rsidRPr="00965A63">
              <w:rPr>
                <w:sz w:val="20"/>
                <w:szCs w:val="20"/>
              </w:rPr>
              <w:t>%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415B47" w:rsidP="00C31F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5A63" w:rsidRDefault="00CF2B28" w:rsidP="00C31F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415B47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5B47" w:rsidRPr="00960229" w:rsidRDefault="00CF2B28" w:rsidP="00C31F0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5373E" w:rsidRDefault="00A5373E">
      <w:pPr>
        <w:rPr>
          <w:sz w:val="20"/>
          <w:szCs w:val="20"/>
        </w:rPr>
      </w:pP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404"/>
        <w:gridCol w:w="132"/>
        <w:gridCol w:w="1215"/>
        <w:gridCol w:w="107"/>
        <w:gridCol w:w="2204"/>
        <w:gridCol w:w="736"/>
        <w:gridCol w:w="3618"/>
        <w:gridCol w:w="898"/>
      </w:tblGrid>
      <w:tr w:rsidR="00D0780F" w:rsidRPr="00831428" w:rsidTr="00BC4FE9">
        <w:trPr>
          <w:gridAfter w:val="1"/>
          <w:wAfter w:w="259" w:type="pct"/>
          <w:trHeight w:val="394"/>
          <w:tblCellSpacing w:w="22" w:type="dxa"/>
          <w:jc w:val="center"/>
        </w:trPr>
        <w:tc>
          <w:tcPr>
            <w:tcW w:w="2123" w:type="pct"/>
            <w:gridSpan w:val="2"/>
          </w:tcPr>
          <w:p w:rsidR="00831428" w:rsidRPr="00831428" w:rsidRDefault="00831428" w:rsidP="00A5373E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  <w:lang w:eastAsia="ru-RU"/>
              </w:rPr>
            </w:pPr>
          </w:p>
          <w:p w:rsidR="00F86A46" w:rsidRPr="00F86A46" w:rsidRDefault="00A5373E" w:rsidP="00F86A46">
            <w:pPr>
              <w:tabs>
                <w:tab w:val="left" w:pos="7513"/>
              </w:tabs>
              <w:suppressAutoHyphens/>
              <w:rPr>
                <w:b/>
                <w:sz w:val="20"/>
                <w:szCs w:val="20"/>
                <w:lang w:eastAsia="zh-CN"/>
              </w:rPr>
            </w:pPr>
            <w:r w:rsidRPr="00831428">
              <w:rPr>
                <w:b/>
                <w:sz w:val="20"/>
                <w:szCs w:val="20"/>
                <w:lang w:eastAsia="ru-RU"/>
              </w:rPr>
              <w:t xml:space="preserve">Керівник апарату </w:t>
            </w:r>
            <w:r w:rsidR="00F86A46" w:rsidRPr="00F86A46">
              <w:rPr>
                <w:b/>
                <w:sz w:val="20"/>
                <w:szCs w:val="20"/>
                <w:lang w:eastAsia="zh-CN"/>
              </w:rPr>
              <w:t>облдержадміністрації</w:t>
            </w:r>
          </w:p>
          <w:p w:rsidR="00D0780F" w:rsidRPr="00831428" w:rsidRDefault="00D0780F" w:rsidP="00A5373E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bottom"/>
          </w:tcPr>
          <w:p w:rsidR="00D0780F" w:rsidRPr="00831428" w:rsidRDefault="00A5373E" w:rsidP="00A5373E">
            <w:pPr>
              <w:pStyle w:val="a3"/>
              <w:rPr>
                <w:b/>
                <w:i/>
                <w:sz w:val="20"/>
                <w:szCs w:val="20"/>
                <w:lang w:val="ru-RU" w:eastAsia="ru-RU"/>
              </w:rPr>
            </w:pPr>
            <w:r w:rsidRPr="00831428">
              <w:rPr>
                <w:b/>
                <w:i/>
                <w:sz w:val="20"/>
                <w:szCs w:val="20"/>
              </w:rPr>
              <w:t xml:space="preserve">                 </w:t>
            </w:r>
            <w:r w:rsidR="00D0780F" w:rsidRPr="00831428">
              <w:rPr>
                <w:b/>
                <w:i/>
                <w:sz w:val="20"/>
                <w:szCs w:val="20"/>
              </w:rPr>
              <w:t>________</w:t>
            </w:r>
            <w:r w:rsidR="00BC4FE9">
              <w:rPr>
                <w:b/>
                <w:i/>
                <w:sz w:val="20"/>
                <w:szCs w:val="20"/>
              </w:rPr>
              <w:t>_</w:t>
            </w:r>
            <w:r w:rsidR="00D0780F" w:rsidRPr="00831428">
              <w:rPr>
                <w:b/>
                <w:i/>
                <w:sz w:val="20"/>
                <w:szCs w:val="20"/>
              </w:rPr>
              <w:t xml:space="preserve">_ </w:t>
            </w:r>
          </w:p>
        </w:tc>
        <w:tc>
          <w:tcPr>
            <w:tcW w:w="735" w:type="pct"/>
            <w:gridSpan w:val="2"/>
            <w:vAlign w:val="bottom"/>
          </w:tcPr>
          <w:p w:rsidR="00D0780F" w:rsidRPr="00831428" w:rsidRDefault="00A5373E" w:rsidP="00D0780F">
            <w:pPr>
              <w:pStyle w:val="a3"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31428">
              <w:rPr>
                <w:b/>
                <w:sz w:val="20"/>
                <w:szCs w:val="20"/>
                <w:lang w:val="ru-RU" w:eastAsia="ru-RU"/>
              </w:rPr>
              <w:t>Ірина ШУРПЯК</w:t>
            </w:r>
          </w:p>
        </w:tc>
        <w:tc>
          <w:tcPr>
            <w:tcW w:w="1410" w:type="pct"/>
            <w:gridSpan w:val="2"/>
          </w:tcPr>
          <w:p w:rsidR="00D0780F" w:rsidRPr="00831428" w:rsidRDefault="00D0780F" w:rsidP="00D0780F">
            <w:pPr>
              <w:pStyle w:val="a3"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31428">
              <w:rPr>
                <w:b/>
                <w:sz w:val="20"/>
                <w:szCs w:val="20"/>
              </w:rPr>
              <w:t> </w:t>
            </w:r>
          </w:p>
        </w:tc>
      </w:tr>
      <w:tr w:rsidR="00D0780F" w:rsidRPr="00A5373E" w:rsidTr="00BC4FE9">
        <w:trPr>
          <w:trHeight w:val="33"/>
          <w:tblCellSpacing w:w="22" w:type="dxa"/>
          <w:jc w:val="center"/>
        </w:trPr>
        <w:tc>
          <w:tcPr>
            <w:tcW w:w="2094" w:type="pct"/>
          </w:tcPr>
          <w:p w:rsidR="00A15E27" w:rsidRPr="00F86A46" w:rsidRDefault="00F86A46" w:rsidP="00A5373E">
            <w:pPr>
              <w:tabs>
                <w:tab w:val="left" w:pos="7938"/>
              </w:tabs>
              <w:suppressAutoHyphens/>
              <w:rPr>
                <w:b/>
                <w:sz w:val="20"/>
                <w:szCs w:val="20"/>
                <w:lang w:eastAsia="zh-CN"/>
              </w:rPr>
            </w:pPr>
            <w:r w:rsidRPr="00F86A46">
              <w:rPr>
                <w:b/>
                <w:sz w:val="20"/>
                <w:szCs w:val="20"/>
                <w:lang w:eastAsia="zh-CN"/>
              </w:rPr>
              <w:t>ПОГОДЖЕНО:</w:t>
            </w:r>
          </w:p>
          <w:p w:rsidR="00F86A46" w:rsidRPr="00F86A46" w:rsidRDefault="00F86A46" w:rsidP="00A5373E">
            <w:pPr>
              <w:tabs>
                <w:tab w:val="left" w:pos="7938"/>
              </w:tabs>
              <w:suppressAutoHyphens/>
              <w:rPr>
                <w:b/>
                <w:sz w:val="20"/>
                <w:szCs w:val="20"/>
                <w:lang w:eastAsia="zh-CN"/>
              </w:rPr>
            </w:pPr>
          </w:p>
          <w:p w:rsidR="00A5373E" w:rsidRPr="00F86A46" w:rsidRDefault="00F86A46" w:rsidP="00A5373E">
            <w:pPr>
              <w:tabs>
                <w:tab w:val="left" w:pos="7513"/>
              </w:tabs>
              <w:suppressAutoHyphens/>
              <w:rPr>
                <w:b/>
                <w:sz w:val="20"/>
                <w:szCs w:val="20"/>
                <w:lang w:eastAsia="zh-CN"/>
              </w:rPr>
            </w:pPr>
            <w:r w:rsidRPr="00F86A46">
              <w:rPr>
                <w:b/>
                <w:sz w:val="20"/>
                <w:szCs w:val="20"/>
                <w:lang w:eastAsia="zh-CN"/>
              </w:rPr>
              <w:t>Директор департаменту фінансів облдержадміністрації</w:t>
            </w:r>
          </w:p>
          <w:p w:rsidR="00831428" w:rsidRPr="00F86A46" w:rsidRDefault="00831428" w:rsidP="00F86A4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436" w:type="pct"/>
            <w:gridSpan w:val="3"/>
          </w:tcPr>
          <w:p w:rsidR="00A15E27" w:rsidRDefault="00A15E27" w:rsidP="00D0780F">
            <w:pPr>
              <w:pStyle w:val="a3"/>
              <w:jc w:val="center"/>
              <w:rPr>
                <w:i/>
                <w:sz w:val="20"/>
                <w:szCs w:val="20"/>
              </w:rPr>
            </w:pPr>
          </w:p>
          <w:p w:rsidR="00D0780F" w:rsidRPr="00A5373E" w:rsidRDefault="00D0780F" w:rsidP="00D0780F">
            <w:pPr>
              <w:pStyle w:val="a3"/>
              <w:jc w:val="center"/>
              <w:rPr>
                <w:i/>
                <w:sz w:val="20"/>
                <w:szCs w:val="20"/>
              </w:rPr>
            </w:pPr>
            <w:r w:rsidRPr="00A5373E">
              <w:rPr>
                <w:i/>
                <w:sz w:val="20"/>
                <w:szCs w:val="20"/>
              </w:rPr>
              <w:t>__________</w:t>
            </w:r>
            <w:r w:rsidRPr="00A5373E">
              <w:rPr>
                <w:i/>
                <w:sz w:val="20"/>
                <w:szCs w:val="20"/>
              </w:rPr>
              <w:br/>
            </w:r>
          </w:p>
        </w:tc>
        <w:tc>
          <w:tcPr>
            <w:tcW w:w="943" w:type="pct"/>
            <w:gridSpan w:val="2"/>
          </w:tcPr>
          <w:p w:rsidR="00A15E27" w:rsidRDefault="00A5373E" w:rsidP="00A5373E">
            <w:pPr>
              <w:pStyle w:val="a3"/>
              <w:rPr>
                <w:sz w:val="20"/>
                <w:szCs w:val="20"/>
              </w:rPr>
            </w:pPr>
            <w:r w:rsidRPr="00A5373E">
              <w:rPr>
                <w:sz w:val="20"/>
                <w:szCs w:val="20"/>
              </w:rPr>
              <w:t xml:space="preserve">            </w:t>
            </w:r>
          </w:p>
          <w:p w:rsidR="00D0780F" w:rsidRPr="00F86A46" w:rsidRDefault="00F86A46" w:rsidP="00F86A4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86A46">
              <w:rPr>
                <w:b/>
                <w:sz w:val="20"/>
                <w:szCs w:val="20"/>
              </w:rPr>
              <w:t>Олег ДЕМКІВ</w:t>
            </w:r>
          </w:p>
        </w:tc>
        <w:tc>
          <w:tcPr>
            <w:tcW w:w="1456" w:type="pct"/>
            <w:gridSpan w:val="2"/>
          </w:tcPr>
          <w:p w:rsidR="00D0780F" w:rsidRPr="00A5373E" w:rsidRDefault="00D0780F" w:rsidP="00D0780F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</w:tbl>
    <w:p w:rsidR="00820BCC" w:rsidRPr="00960229" w:rsidRDefault="00820BCC" w:rsidP="00973916">
      <w:pPr>
        <w:rPr>
          <w:vanish/>
          <w:sz w:val="20"/>
          <w:szCs w:val="20"/>
        </w:rPr>
      </w:pPr>
    </w:p>
    <w:sectPr w:rsidR="00820BCC" w:rsidRPr="00960229" w:rsidSect="00973916">
      <w:headerReference w:type="default" r:id="rId7"/>
      <w:pgSz w:w="16838" w:h="11906" w:orient="landscape"/>
      <w:pgMar w:top="426" w:right="851" w:bottom="993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F5A" w:rsidRDefault="00282F5A" w:rsidP="00BC059C">
      <w:r>
        <w:separator/>
      </w:r>
    </w:p>
  </w:endnote>
  <w:endnote w:type="continuationSeparator" w:id="0">
    <w:p w:rsidR="00282F5A" w:rsidRDefault="00282F5A" w:rsidP="00BC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F5A" w:rsidRDefault="00282F5A" w:rsidP="00BC059C">
      <w:r>
        <w:separator/>
      </w:r>
    </w:p>
  </w:footnote>
  <w:footnote w:type="continuationSeparator" w:id="0">
    <w:p w:rsidR="00282F5A" w:rsidRDefault="00282F5A" w:rsidP="00BC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38E" w:rsidRPr="00E938EF" w:rsidRDefault="00C9338E">
    <w:pPr>
      <w:pStyle w:val="a6"/>
      <w:jc w:val="center"/>
      <w:rPr>
        <w:color w:val="595959"/>
      </w:rPr>
    </w:pPr>
    <w:r w:rsidRPr="00E938EF">
      <w:rPr>
        <w:color w:val="595959"/>
      </w:rPr>
      <w:fldChar w:fldCharType="begin"/>
    </w:r>
    <w:r w:rsidRPr="00E938EF">
      <w:rPr>
        <w:color w:val="595959"/>
      </w:rPr>
      <w:instrText>PAGE   \* MERGEFORMAT</w:instrText>
    </w:r>
    <w:r w:rsidRPr="00E938EF">
      <w:rPr>
        <w:color w:val="595959"/>
      </w:rPr>
      <w:fldChar w:fldCharType="separate"/>
    </w:r>
    <w:r w:rsidR="00140DBC">
      <w:rPr>
        <w:noProof/>
        <w:color w:val="595959"/>
      </w:rPr>
      <w:t>2</w:t>
    </w:r>
    <w:r w:rsidRPr="00E938EF">
      <w:rPr>
        <w:color w:val="595959"/>
      </w:rPr>
      <w:fldChar w:fldCharType="end"/>
    </w:r>
  </w:p>
  <w:p w:rsidR="00C9338E" w:rsidRDefault="00C933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E46"/>
    <w:multiLevelType w:val="multilevel"/>
    <w:tmpl w:val="2480B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50B"/>
    <w:rsid w:val="00007F79"/>
    <w:rsid w:val="00025208"/>
    <w:rsid w:val="00060462"/>
    <w:rsid w:val="00074B3D"/>
    <w:rsid w:val="000867EE"/>
    <w:rsid w:val="000A4DF4"/>
    <w:rsid w:val="000C3A24"/>
    <w:rsid w:val="000C7E70"/>
    <w:rsid w:val="000D0F02"/>
    <w:rsid w:val="000D25A1"/>
    <w:rsid w:val="000E0CAD"/>
    <w:rsid w:val="000E1EEB"/>
    <w:rsid w:val="000E5A7C"/>
    <w:rsid w:val="000F2DCC"/>
    <w:rsid w:val="000F3253"/>
    <w:rsid w:val="00100639"/>
    <w:rsid w:val="00105256"/>
    <w:rsid w:val="0013171B"/>
    <w:rsid w:val="00134035"/>
    <w:rsid w:val="00140DBC"/>
    <w:rsid w:val="00146D47"/>
    <w:rsid w:val="00153B88"/>
    <w:rsid w:val="00176281"/>
    <w:rsid w:val="00180D31"/>
    <w:rsid w:val="001841A4"/>
    <w:rsid w:val="001925EC"/>
    <w:rsid w:val="001A7433"/>
    <w:rsid w:val="00200E4B"/>
    <w:rsid w:val="002047AF"/>
    <w:rsid w:val="0021367E"/>
    <w:rsid w:val="00216195"/>
    <w:rsid w:val="002255BB"/>
    <w:rsid w:val="00255244"/>
    <w:rsid w:val="00271728"/>
    <w:rsid w:val="00275ED4"/>
    <w:rsid w:val="00282195"/>
    <w:rsid w:val="00282F5A"/>
    <w:rsid w:val="002A379F"/>
    <w:rsid w:val="002A700E"/>
    <w:rsid w:val="002B324E"/>
    <w:rsid w:val="002D429C"/>
    <w:rsid w:val="002D4791"/>
    <w:rsid w:val="002D4EC4"/>
    <w:rsid w:val="002D56FC"/>
    <w:rsid w:val="002D589D"/>
    <w:rsid w:val="002E0794"/>
    <w:rsid w:val="002E130F"/>
    <w:rsid w:val="00303267"/>
    <w:rsid w:val="00345071"/>
    <w:rsid w:val="00350630"/>
    <w:rsid w:val="00354723"/>
    <w:rsid w:val="00356639"/>
    <w:rsid w:val="00361373"/>
    <w:rsid w:val="00380540"/>
    <w:rsid w:val="00380A36"/>
    <w:rsid w:val="00397B99"/>
    <w:rsid w:val="003A73DF"/>
    <w:rsid w:val="003B5E3A"/>
    <w:rsid w:val="003C3B04"/>
    <w:rsid w:val="003F2C61"/>
    <w:rsid w:val="003F5A9B"/>
    <w:rsid w:val="00415B47"/>
    <w:rsid w:val="00421299"/>
    <w:rsid w:val="00460AEE"/>
    <w:rsid w:val="00475F74"/>
    <w:rsid w:val="00476DFC"/>
    <w:rsid w:val="00481120"/>
    <w:rsid w:val="00481E6D"/>
    <w:rsid w:val="00490CC6"/>
    <w:rsid w:val="00492A7F"/>
    <w:rsid w:val="004A467B"/>
    <w:rsid w:val="004B1CE9"/>
    <w:rsid w:val="004B4164"/>
    <w:rsid w:val="004C5A90"/>
    <w:rsid w:val="004E4A94"/>
    <w:rsid w:val="00507800"/>
    <w:rsid w:val="00510855"/>
    <w:rsid w:val="00510FAC"/>
    <w:rsid w:val="0051623D"/>
    <w:rsid w:val="005173FA"/>
    <w:rsid w:val="0053672F"/>
    <w:rsid w:val="00536ABE"/>
    <w:rsid w:val="005401A0"/>
    <w:rsid w:val="005519A5"/>
    <w:rsid w:val="00560671"/>
    <w:rsid w:val="00571CC0"/>
    <w:rsid w:val="005747E0"/>
    <w:rsid w:val="00580295"/>
    <w:rsid w:val="00590971"/>
    <w:rsid w:val="005935ED"/>
    <w:rsid w:val="005B0EC3"/>
    <w:rsid w:val="005B2E62"/>
    <w:rsid w:val="005B47D2"/>
    <w:rsid w:val="005C06A4"/>
    <w:rsid w:val="005C4D3B"/>
    <w:rsid w:val="005D571B"/>
    <w:rsid w:val="005F1591"/>
    <w:rsid w:val="00601FE5"/>
    <w:rsid w:val="006039EA"/>
    <w:rsid w:val="006125E7"/>
    <w:rsid w:val="0062113E"/>
    <w:rsid w:val="006232E3"/>
    <w:rsid w:val="00623E80"/>
    <w:rsid w:val="00624D0E"/>
    <w:rsid w:val="00633860"/>
    <w:rsid w:val="00662FAE"/>
    <w:rsid w:val="0068502C"/>
    <w:rsid w:val="00691653"/>
    <w:rsid w:val="006B6959"/>
    <w:rsid w:val="006B7E74"/>
    <w:rsid w:val="006C2701"/>
    <w:rsid w:val="006C4739"/>
    <w:rsid w:val="006C6297"/>
    <w:rsid w:val="006C7C26"/>
    <w:rsid w:val="006D0312"/>
    <w:rsid w:val="006F5279"/>
    <w:rsid w:val="00704ABC"/>
    <w:rsid w:val="00713065"/>
    <w:rsid w:val="00725D81"/>
    <w:rsid w:val="007272C2"/>
    <w:rsid w:val="007409BC"/>
    <w:rsid w:val="007471CE"/>
    <w:rsid w:val="00761254"/>
    <w:rsid w:val="00767120"/>
    <w:rsid w:val="0078368C"/>
    <w:rsid w:val="00785CFD"/>
    <w:rsid w:val="0079049F"/>
    <w:rsid w:val="007A2AD2"/>
    <w:rsid w:val="007A4113"/>
    <w:rsid w:val="007B5F9F"/>
    <w:rsid w:val="007C2F54"/>
    <w:rsid w:val="007C4066"/>
    <w:rsid w:val="007D1D0A"/>
    <w:rsid w:val="007D3C89"/>
    <w:rsid w:val="007F3131"/>
    <w:rsid w:val="00820BCC"/>
    <w:rsid w:val="00831428"/>
    <w:rsid w:val="00832EF7"/>
    <w:rsid w:val="008369A2"/>
    <w:rsid w:val="0086233A"/>
    <w:rsid w:val="0087772D"/>
    <w:rsid w:val="008A2A31"/>
    <w:rsid w:val="008B4291"/>
    <w:rsid w:val="008C466E"/>
    <w:rsid w:val="008F03BE"/>
    <w:rsid w:val="008F166F"/>
    <w:rsid w:val="009209A1"/>
    <w:rsid w:val="00943014"/>
    <w:rsid w:val="00955566"/>
    <w:rsid w:val="00960229"/>
    <w:rsid w:val="00963D43"/>
    <w:rsid w:val="00965A63"/>
    <w:rsid w:val="00970EFF"/>
    <w:rsid w:val="00973916"/>
    <w:rsid w:val="0098012E"/>
    <w:rsid w:val="009A135E"/>
    <w:rsid w:val="009A1DF0"/>
    <w:rsid w:val="009B0923"/>
    <w:rsid w:val="009B5336"/>
    <w:rsid w:val="009D4AF2"/>
    <w:rsid w:val="009D599C"/>
    <w:rsid w:val="009D5CDA"/>
    <w:rsid w:val="009F3511"/>
    <w:rsid w:val="009F398E"/>
    <w:rsid w:val="00A063F5"/>
    <w:rsid w:val="00A15E27"/>
    <w:rsid w:val="00A26A8A"/>
    <w:rsid w:val="00A36328"/>
    <w:rsid w:val="00A379F4"/>
    <w:rsid w:val="00A5373E"/>
    <w:rsid w:val="00A540BA"/>
    <w:rsid w:val="00A66AF0"/>
    <w:rsid w:val="00A7207E"/>
    <w:rsid w:val="00A80A6E"/>
    <w:rsid w:val="00A80F01"/>
    <w:rsid w:val="00A92E4D"/>
    <w:rsid w:val="00A93776"/>
    <w:rsid w:val="00AA13F6"/>
    <w:rsid w:val="00AE1721"/>
    <w:rsid w:val="00AE2A01"/>
    <w:rsid w:val="00AE5775"/>
    <w:rsid w:val="00AF1277"/>
    <w:rsid w:val="00AF189D"/>
    <w:rsid w:val="00AF5752"/>
    <w:rsid w:val="00AF5CE2"/>
    <w:rsid w:val="00B04C07"/>
    <w:rsid w:val="00B11C03"/>
    <w:rsid w:val="00B23447"/>
    <w:rsid w:val="00B270DF"/>
    <w:rsid w:val="00B43703"/>
    <w:rsid w:val="00B6154E"/>
    <w:rsid w:val="00B74E93"/>
    <w:rsid w:val="00B86C38"/>
    <w:rsid w:val="00B902F7"/>
    <w:rsid w:val="00BC059C"/>
    <w:rsid w:val="00BC4FE9"/>
    <w:rsid w:val="00BD0E7D"/>
    <w:rsid w:val="00BF1098"/>
    <w:rsid w:val="00C022BE"/>
    <w:rsid w:val="00C0411B"/>
    <w:rsid w:val="00C0422A"/>
    <w:rsid w:val="00C0450B"/>
    <w:rsid w:val="00C10D74"/>
    <w:rsid w:val="00C156AA"/>
    <w:rsid w:val="00C213FB"/>
    <w:rsid w:val="00C31F0E"/>
    <w:rsid w:val="00C32989"/>
    <w:rsid w:val="00C551EC"/>
    <w:rsid w:val="00C9338E"/>
    <w:rsid w:val="00CA7B64"/>
    <w:rsid w:val="00CC0C40"/>
    <w:rsid w:val="00CC1A93"/>
    <w:rsid w:val="00CC1AA1"/>
    <w:rsid w:val="00CC2F3D"/>
    <w:rsid w:val="00CD61F9"/>
    <w:rsid w:val="00CD7036"/>
    <w:rsid w:val="00CE3D89"/>
    <w:rsid w:val="00CF2B28"/>
    <w:rsid w:val="00CF737C"/>
    <w:rsid w:val="00D0435C"/>
    <w:rsid w:val="00D0780F"/>
    <w:rsid w:val="00D15D21"/>
    <w:rsid w:val="00D25901"/>
    <w:rsid w:val="00D25B91"/>
    <w:rsid w:val="00D452CC"/>
    <w:rsid w:val="00D53D65"/>
    <w:rsid w:val="00D6081F"/>
    <w:rsid w:val="00D60F64"/>
    <w:rsid w:val="00D62A9F"/>
    <w:rsid w:val="00D72089"/>
    <w:rsid w:val="00D81B42"/>
    <w:rsid w:val="00D85BBF"/>
    <w:rsid w:val="00DA6F53"/>
    <w:rsid w:val="00DB5A1A"/>
    <w:rsid w:val="00DC1165"/>
    <w:rsid w:val="00DF3EE4"/>
    <w:rsid w:val="00E01D4D"/>
    <w:rsid w:val="00E02B52"/>
    <w:rsid w:val="00E21DF7"/>
    <w:rsid w:val="00E224EF"/>
    <w:rsid w:val="00E27F90"/>
    <w:rsid w:val="00E31BB0"/>
    <w:rsid w:val="00E32C1D"/>
    <w:rsid w:val="00E353BF"/>
    <w:rsid w:val="00E67415"/>
    <w:rsid w:val="00E819C2"/>
    <w:rsid w:val="00E835D8"/>
    <w:rsid w:val="00E928DE"/>
    <w:rsid w:val="00E938EF"/>
    <w:rsid w:val="00EA517D"/>
    <w:rsid w:val="00EB1B57"/>
    <w:rsid w:val="00EC7ECC"/>
    <w:rsid w:val="00ED34ED"/>
    <w:rsid w:val="00ED58E1"/>
    <w:rsid w:val="00ED6566"/>
    <w:rsid w:val="00EE2565"/>
    <w:rsid w:val="00EE2EA2"/>
    <w:rsid w:val="00EF5AF0"/>
    <w:rsid w:val="00F34F92"/>
    <w:rsid w:val="00F506B7"/>
    <w:rsid w:val="00F5502B"/>
    <w:rsid w:val="00F576E4"/>
    <w:rsid w:val="00F62332"/>
    <w:rsid w:val="00F65E6C"/>
    <w:rsid w:val="00F86A46"/>
    <w:rsid w:val="00FA40FE"/>
    <w:rsid w:val="00FA5B9A"/>
    <w:rsid w:val="00FA65E9"/>
    <w:rsid w:val="00FB2AD3"/>
    <w:rsid w:val="00FD1B27"/>
    <w:rsid w:val="00FD1BA3"/>
    <w:rsid w:val="00FD2D64"/>
    <w:rsid w:val="00FE4586"/>
    <w:rsid w:val="00FE5909"/>
    <w:rsid w:val="00FF0F4E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250D1-0F22-4450-BBC1-0618555E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CE2"/>
    <w:rPr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045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C0450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C059C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BC059C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C059C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BC059C"/>
    <w:rPr>
      <w:rFonts w:eastAsia="Times New Roman"/>
      <w:sz w:val="24"/>
      <w:szCs w:val="24"/>
    </w:rPr>
  </w:style>
  <w:style w:type="paragraph" w:styleId="aa">
    <w:name w:val="toa heading"/>
    <w:basedOn w:val="a"/>
    <w:next w:val="a"/>
    <w:semiHidden/>
    <w:rsid w:val="00E353BF"/>
    <w:pPr>
      <w:spacing w:before="120"/>
      <w:jc w:val="both"/>
    </w:pPr>
    <w:rPr>
      <w:rFonts w:ascii="Arial" w:hAnsi="Arial"/>
      <w:b/>
      <w:szCs w:val="20"/>
      <w:lang w:eastAsia="ru-RU"/>
    </w:rPr>
  </w:style>
  <w:style w:type="table" w:styleId="ab">
    <w:name w:val="Table Grid"/>
    <w:basedOn w:val="a1"/>
    <w:rsid w:val="00727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4947</Words>
  <Characters>2821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Minfin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Користувач Windows</dc:creator>
  <cp:keywords/>
  <cp:lastModifiedBy>PC4</cp:lastModifiedBy>
  <cp:revision>2</cp:revision>
  <cp:lastPrinted>2022-01-12T14:30:00Z</cp:lastPrinted>
  <dcterms:created xsi:type="dcterms:W3CDTF">2022-11-10T14:44:00Z</dcterms:created>
  <dcterms:modified xsi:type="dcterms:W3CDTF">2022-11-10T14:44:00Z</dcterms:modified>
</cp:coreProperties>
</file>