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A1" w:rsidRPr="00D662E1" w:rsidRDefault="00402323" w:rsidP="000A2CAC">
      <w:pPr>
        <w:shd w:val="clear" w:color="auto" w:fill="FFFFFF"/>
        <w:ind w:left="4536" w:right="57"/>
        <w:jc w:val="both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 w:rsidRPr="00D662E1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Додаток</w:t>
      </w:r>
    </w:p>
    <w:p w:rsidR="00F505A1" w:rsidRPr="00D662E1" w:rsidRDefault="00402323" w:rsidP="000A2CAC">
      <w:pPr>
        <w:shd w:val="clear" w:color="auto" w:fill="FFFFFF"/>
        <w:ind w:left="4536" w:right="57"/>
        <w:jc w:val="both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 w:rsidRPr="00D662E1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до розпорядження начальника</w:t>
      </w:r>
      <w:r w:rsidR="00F505A1" w:rsidRPr="00D662E1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 </w:t>
      </w:r>
    </w:p>
    <w:p w:rsidR="00F505A1" w:rsidRPr="00D662E1" w:rsidRDefault="00F505A1" w:rsidP="000A2CAC">
      <w:pPr>
        <w:shd w:val="clear" w:color="auto" w:fill="FFFFFF"/>
        <w:ind w:left="4536" w:right="57"/>
        <w:jc w:val="left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  <w:r w:rsidRPr="00D662E1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обл</w:t>
      </w:r>
      <w:r w:rsidR="00402323" w:rsidRPr="00D662E1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асної військов</w:t>
      </w:r>
      <w:r w:rsidRPr="00D662E1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ої адміністрації</w:t>
      </w:r>
    </w:p>
    <w:p w:rsidR="000A2CAC" w:rsidRPr="00D662E1" w:rsidRDefault="00F505A1" w:rsidP="000A2CAC">
      <w:pPr>
        <w:shd w:val="clear" w:color="auto" w:fill="FFFFFF"/>
        <w:ind w:left="4536"/>
        <w:jc w:val="left"/>
        <w:rPr>
          <w:rFonts w:ascii="Times New Roman" w:hAnsi="Times New Roman"/>
          <w:sz w:val="28"/>
          <w:szCs w:val="28"/>
        </w:rPr>
      </w:pPr>
      <w:r w:rsidRPr="00D662E1"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  <w:t>від</w:t>
      </w:r>
      <w:r w:rsidR="000A2CAC" w:rsidRPr="00D662E1"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  <w:t xml:space="preserve"> </w:t>
      </w:r>
      <w:r w:rsidR="000A2CAC" w:rsidRPr="00D662E1">
        <w:rPr>
          <w:rFonts w:ascii="Times New Roman" w:hAnsi="Times New Roman"/>
          <w:sz w:val="28"/>
          <w:szCs w:val="28"/>
        </w:rPr>
        <w:t xml:space="preserve">20 жовтня 2022 року № 504/0/5-22ВА </w:t>
      </w:r>
    </w:p>
    <w:p w:rsidR="000A2CAC" w:rsidRPr="00D662E1" w:rsidRDefault="000A2CAC" w:rsidP="000A2CAC">
      <w:pPr>
        <w:shd w:val="clear" w:color="auto" w:fill="FFFFFF"/>
        <w:ind w:left="4536"/>
        <w:jc w:val="left"/>
        <w:rPr>
          <w:rFonts w:ascii="Times New Roman" w:hAnsi="Times New Roman"/>
          <w:sz w:val="28"/>
          <w:szCs w:val="28"/>
        </w:rPr>
      </w:pPr>
      <w:r w:rsidRPr="00D662E1">
        <w:rPr>
          <w:rFonts w:ascii="Times New Roman" w:hAnsi="Times New Roman"/>
          <w:sz w:val="28"/>
          <w:szCs w:val="28"/>
        </w:rPr>
        <w:t>(у редакції розпорядження начальника</w:t>
      </w:r>
    </w:p>
    <w:p w:rsidR="000A2CAC" w:rsidRPr="00D662E1" w:rsidRDefault="000A2CAC" w:rsidP="000A2CAC">
      <w:pPr>
        <w:shd w:val="clear" w:color="auto" w:fill="FFFFFF"/>
        <w:ind w:left="4536"/>
        <w:jc w:val="left"/>
        <w:rPr>
          <w:rFonts w:ascii="Times New Roman" w:hAnsi="Times New Roman"/>
          <w:sz w:val="28"/>
          <w:szCs w:val="28"/>
        </w:rPr>
      </w:pPr>
      <w:r w:rsidRPr="00D662E1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F505A1" w:rsidRPr="00341559" w:rsidRDefault="000A2CAC" w:rsidP="000A2CAC">
      <w:pPr>
        <w:shd w:val="clear" w:color="auto" w:fill="FFFFFF"/>
        <w:ind w:left="4536"/>
        <w:jc w:val="left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  <w:r w:rsidRPr="00D662E1">
        <w:rPr>
          <w:rFonts w:ascii="Times New Roman" w:hAnsi="Times New Roman"/>
          <w:sz w:val="28"/>
          <w:szCs w:val="28"/>
        </w:rPr>
        <w:t>від_______________ №_______________)</w:t>
      </w:r>
      <w:r w:rsidR="00402323"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  <w:t xml:space="preserve"> </w:t>
      </w:r>
    </w:p>
    <w:p w:rsidR="00F505A1" w:rsidRPr="00341559" w:rsidRDefault="00F505A1" w:rsidP="000A2CAC">
      <w:pPr>
        <w:shd w:val="clear" w:color="auto" w:fill="FFFFFF"/>
        <w:ind w:right="57"/>
        <w:jc w:val="both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</w:p>
    <w:p w:rsidR="00F505A1" w:rsidRPr="00341559" w:rsidRDefault="00F505A1" w:rsidP="00F505A1">
      <w:pPr>
        <w:shd w:val="clear" w:color="auto" w:fill="FFFFFF"/>
        <w:ind w:right="57"/>
        <w:rPr>
          <w:rFonts w:ascii="Times New Roman" w:hAnsi="Times New Roman"/>
          <w:b/>
          <w:bCs/>
          <w:color w:val="000000" w:themeColor="text1"/>
          <w:spacing w:val="-2"/>
          <w:kern w:val="16"/>
          <w:sz w:val="28"/>
          <w:szCs w:val="28"/>
        </w:rPr>
      </w:pPr>
      <w:r w:rsidRPr="00341559">
        <w:rPr>
          <w:rFonts w:ascii="Times New Roman" w:hAnsi="Times New Roman"/>
          <w:b/>
          <w:bCs/>
          <w:color w:val="000000" w:themeColor="text1"/>
          <w:spacing w:val="-2"/>
          <w:kern w:val="16"/>
          <w:sz w:val="28"/>
          <w:szCs w:val="28"/>
        </w:rPr>
        <w:t>СКЛАД</w:t>
      </w:r>
    </w:p>
    <w:p w:rsidR="00F505A1" w:rsidRPr="00341559" w:rsidRDefault="00F505A1" w:rsidP="00F505A1">
      <w:pPr>
        <w:shd w:val="clear" w:color="auto" w:fill="FFFFFF"/>
        <w:ind w:right="57"/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</w:pPr>
      <w:r w:rsidRPr="00341559">
        <w:rPr>
          <w:rFonts w:ascii="Times New Roman" w:hAnsi="Times New Roman"/>
          <w:b/>
          <w:bCs/>
          <w:color w:val="000000" w:themeColor="text1"/>
          <w:spacing w:val="-2"/>
          <w:kern w:val="16"/>
          <w:sz w:val="28"/>
          <w:szCs w:val="28"/>
        </w:rPr>
        <w:t xml:space="preserve">комісії </w:t>
      </w:r>
      <w:r w:rsidR="000A2D2F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 xml:space="preserve">з </w:t>
      </w:r>
      <w:r w:rsidR="000A2D2F" w:rsidRPr="00E50F36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питань виділення лісових ділянок</w:t>
      </w:r>
      <w:r w:rsidRPr="00E50F36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 xml:space="preserve"> для довгострокового тимчасового користування </w:t>
      </w:r>
      <w:r w:rsidR="00321358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лісами у Львівській області</w:t>
      </w:r>
    </w:p>
    <w:tbl>
      <w:tblPr>
        <w:tblpPr w:leftFromText="180" w:rightFromText="180" w:vertAnchor="text" w:horzAnchor="margin" w:tblpY="109"/>
        <w:tblW w:w="9498" w:type="dxa"/>
        <w:tblLook w:val="01E0" w:firstRow="1" w:lastRow="1" w:firstColumn="1" w:lastColumn="1" w:noHBand="0" w:noVBand="0"/>
      </w:tblPr>
      <w:tblGrid>
        <w:gridCol w:w="284"/>
        <w:gridCol w:w="3943"/>
        <w:gridCol w:w="5271"/>
      </w:tblGrid>
      <w:tr w:rsidR="00F505A1" w:rsidRPr="00341559" w:rsidTr="00BE1D1B">
        <w:trPr>
          <w:trHeight w:val="639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 w:val="restart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БУЧКО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Юрій Богданович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2C42DF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БРИЛЬОВСЬКА </w:t>
            </w:r>
          </w:p>
          <w:p w:rsidR="00F505A1" w:rsidRPr="009D5336" w:rsidRDefault="002C42DF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Оксана Романівна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 w:val="restart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341559" w:rsidRDefault="00F505A1" w:rsidP="00B74A9A">
            <w:pPr>
              <w:ind w:right="34"/>
              <w:jc w:val="left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- заступник гол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ови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обласної державної адміністрації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, 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голова комісії</w:t>
            </w:r>
          </w:p>
          <w:p w:rsidR="00F505A1" w:rsidRPr="00341559" w:rsidRDefault="00F505A1" w:rsidP="00B74A9A">
            <w:pPr>
              <w:ind w:right="57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головний с</w:t>
            </w:r>
            <w:r w:rsidR="002C42DF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пеціаліст </w:t>
            </w:r>
            <w:r w:rsidR="00A23DC2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відділу </w:t>
            </w:r>
            <w:r w:rsidR="002C42DF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забезпечення представництва  в судах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юридичного управління апарату </w:t>
            </w:r>
            <w:r w:rsidR="00402323">
              <w:t xml:space="preserve">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обласної державної адміністрації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, секретар комісії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40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40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270"/>
        </w:trPr>
        <w:tc>
          <w:tcPr>
            <w:tcW w:w="9498" w:type="dxa"/>
            <w:gridSpan w:val="3"/>
          </w:tcPr>
          <w:p w:rsidR="00F505A1" w:rsidRPr="00341559" w:rsidRDefault="00F505A1" w:rsidP="00BE1D1B">
            <w:pPr>
              <w:ind w:right="57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Члени  комісії:</w:t>
            </w:r>
          </w:p>
        </w:tc>
      </w:tr>
      <w:tr w:rsidR="00F505A1" w:rsidRPr="00341559" w:rsidTr="00BE1D1B">
        <w:trPr>
          <w:trHeight w:val="28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 w:val="restart"/>
          </w:tcPr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ВАСИЛИШИН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Максим Іванович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ВАСИЛЬКО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Олена Василівна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ДІЯК 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Володимир Ігорович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D22110" w:rsidRPr="009D5336" w:rsidRDefault="00D22110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ДЕЙНЕКА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Анатолій Михайлович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B651ED" w:rsidRDefault="00B651ED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КУЙБІДА</w:t>
            </w:r>
          </w:p>
          <w:p w:rsidR="00F505A1" w:rsidRPr="007A239C" w:rsidRDefault="00B651ED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Степан Васильович</w:t>
            </w: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СВІЩОВ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Віталій Олександрович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>ТРЕНИЧ</w:t>
            </w: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>Ігор</w:t>
            </w:r>
            <w:proofErr w:type="spellEnd"/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  <w:lang w:val="ru-RU"/>
              </w:rPr>
              <w:t>Олексійович</w:t>
            </w:r>
            <w:proofErr w:type="spellEnd"/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9D5336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ХОЛОД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9D5336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Юрій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Ігорович</w:t>
            </w:r>
          </w:p>
        </w:tc>
        <w:tc>
          <w:tcPr>
            <w:tcW w:w="5271" w:type="dxa"/>
            <w:vMerge w:val="restart"/>
          </w:tcPr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</w:p>
          <w:p w:rsidR="00F505A1" w:rsidRPr="007A239C" w:rsidRDefault="00F505A1" w:rsidP="00B74A9A">
            <w:pPr>
              <w:pStyle w:val="a3"/>
              <w:numPr>
                <w:ilvl w:val="0"/>
                <w:numId w:val="2"/>
              </w:numPr>
              <w:ind w:left="0" w:right="57" w:firstLine="60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начальник юридичного управління апарату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- директор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депар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таменту архітектури та розвитку 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містобудування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обласної державної адміністрації</w:t>
            </w:r>
          </w:p>
          <w:p w:rsidR="00F505A1" w:rsidRPr="00907E95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341559" w:rsidRDefault="00F505A1" w:rsidP="00BE1D1B">
            <w:pPr>
              <w:tabs>
                <w:tab w:val="num" w:pos="567"/>
              </w:tabs>
              <w:ind w:righ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 xml:space="preserve">- начальник </w:t>
            </w:r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відділу економіки природокористування департаменту екології та природних ресурсів обласної державної адміністра</w:t>
            </w:r>
            <w:bookmarkStart w:id="0" w:name="_GoBack"/>
            <w:bookmarkEnd w:id="0"/>
            <w:r w:rsidR="00B74A9A"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ції</w:t>
            </w:r>
          </w:p>
          <w:p w:rsidR="00F505A1" w:rsidRDefault="00F505A1" w:rsidP="00BE1D1B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417A98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начальник </w:t>
            </w:r>
            <w:r w:rsidR="004B1959" w:rsidRPr="00EF23E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2A2FF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Західного міжрегіонального управління</w:t>
            </w:r>
            <w:r w:rsidR="004B1959" w:rsidRPr="00EF23E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лісово</w:t>
            </w:r>
            <w:r w:rsidR="004B195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 та мисливського господарства</w:t>
            </w:r>
            <w:r w:rsidR="004B1959"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(за згодою)</w:t>
            </w:r>
          </w:p>
          <w:p w:rsidR="00F505A1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Pr="00C45FEA" w:rsidRDefault="00B651ED" w:rsidP="00402323">
            <w:pPr>
              <w:pStyle w:val="a3"/>
              <w:numPr>
                <w:ilvl w:val="0"/>
                <w:numId w:val="2"/>
              </w:numPr>
              <w:tabs>
                <w:tab w:val="num" w:pos="567"/>
              </w:tabs>
              <w:ind w:left="23" w:right="57" w:firstLine="3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директор департаменту економічної політики облдержадміністрації</w:t>
            </w:r>
          </w:p>
          <w:p w:rsidR="00F505A1" w:rsidRDefault="00F505A1" w:rsidP="00BE1D1B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  <w:p w:rsidR="00F505A1" w:rsidRDefault="00F505A1" w:rsidP="00BE1D1B">
            <w:pPr>
              <w:tabs>
                <w:tab w:val="num" w:pos="567"/>
              </w:tabs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>голова</w:t>
            </w:r>
            <w:r w:rsidRPr="00341559"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  <w:t xml:space="preserve"> постійної комісії з питань екології, природних ресурсів та рекреації Львівської обласної ради (за згодою)</w:t>
            </w:r>
          </w:p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</w:rPr>
            </w:pPr>
          </w:p>
          <w:p w:rsidR="00F505A1" w:rsidRPr="007A239C" w:rsidRDefault="00F505A1" w:rsidP="00BE1D1B">
            <w:pPr>
              <w:pStyle w:val="a3"/>
              <w:numPr>
                <w:ilvl w:val="0"/>
                <w:numId w:val="1"/>
              </w:numPr>
              <w:tabs>
                <w:tab w:val="num" w:pos="567"/>
              </w:tabs>
              <w:ind w:left="0" w:right="34" w:firstLine="0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перший заступник генерального директора ОКС ЛГП «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Галсільліс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» (за згодою)</w:t>
            </w:r>
          </w:p>
          <w:p w:rsidR="00F505A1" w:rsidRDefault="00F505A1" w:rsidP="00BE1D1B">
            <w:pPr>
              <w:pStyle w:val="a3"/>
              <w:ind w:left="0" w:right="34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</w:p>
          <w:p w:rsidR="00F505A1" w:rsidRDefault="00F505A1" w:rsidP="00BE1D1B">
            <w:pPr>
              <w:pStyle w:val="a3"/>
              <w:numPr>
                <w:ilvl w:val="0"/>
                <w:numId w:val="1"/>
              </w:numPr>
              <w:ind w:left="23" w:right="34" w:firstLine="337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  <w:t>заступник голови Львівської обласної ради (за згодою)</w:t>
            </w:r>
          </w:p>
          <w:p w:rsidR="00B74A9A" w:rsidRDefault="00B74A9A" w:rsidP="00B74A9A">
            <w:pPr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</w:p>
          <w:p w:rsidR="00B74A9A" w:rsidRPr="00B74A9A" w:rsidRDefault="00B74A9A" w:rsidP="00B74A9A">
            <w:pPr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kern w:val="16"/>
                <w:sz w:val="28"/>
                <w:szCs w:val="28"/>
                <w:lang w:eastAsia="uk-UA"/>
              </w:rPr>
            </w:pPr>
          </w:p>
        </w:tc>
      </w:tr>
      <w:tr w:rsidR="00F505A1" w:rsidRPr="00341559" w:rsidTr="00BE1D1B">
        <w:trPr>
          <w:trHeight w:val="58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58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63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580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795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807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807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  <w:tr w:rsidR="00F505A1" w:rsidRPr="00341559" w:rsidTr="00BE1D1B">
        <w:trPr>
          <w:trHeight w:val="1178"/>
        </w:trPr>
        <w:tc>
          <w:tcPr>
            <w:tcW w:w="284" w:type="dxa"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3943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  <w:tc>
          <w:tcPr>
            <w:tcW w:w="5271" w:type="dxa"/>
            <w:vMerge/>
          </w:tcPr>
          <w:p w:rsidR="00F505A1" w:rsidRPr="00341559" w:rsidRDefault="00F505A1" w:rsidP="00BE1D1B">
            <w:pPr>
              <w:ind w:right="57"/>
              <w:jc w:val="both"/>
              <w:rPr>
                <w:rFonts w:ascii="Times New Roman" w:eastAsia="Times New Roman" w:hAnsi="Times New Roman"/>
                <w:bCs/>
                <w:color w:val="000000" w:themeColor="text1"/>
                <w:spacing w:val="-2"/>
                <w:kern w:val="16"/>
                <w:sz w:val="28"/>
                <w:szCs w:val="28"/>
              </w:rPr>
            </w:pPr>
          </w:p>
        </w:tc>
      </w:tr>
    </w:tbl>
    <w:p w:rsidR="002B5440" w:rsidRDefault="00F505A1">
      <w:r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lastRenderedPageBreak/>
        <w:t>_____________________________________________________</w:t>
      </w:r>
    </w:p>
    <w:sectPr w:rsidR="002B5440" w:rsidSect="00402323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EB6" w:rsidRDefault="004D0EB6" w:rsidP="00402323">
      <w:pPr>
        <w:spacing w:line="240" w:lineRule="auto"/>
      </w:pPr>
      <w:r>
        <w:separator/>
      </w:r>
    </w:p>
  </w:endnote>
  <w:endnote w:type="continuationSeparator" w:id="0">
    <w:p w:rsidR="004D0EB6" w:rsidRDefault="004D0EB6" w:rsidP="004023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EB6" w:rsidRDefault="004D0EB6" w:rsidP="00402323">
      <w:pPr>
        <w:spacing w:line="240" w:lineRule="auto"/>
      </w:pPr>
      <w:r>
        <w:separator/>
      </w:r>
    </w:p>
  </w:footnote>
  <w:footnote w:type="continuationSeparator" w:id="0">
    <w:p w:rsidR="004D0EB6" w:rsidRDefault="004D0EB6" w:rsidP="004023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621" w:rsidRPr="00CF2621" w:rsidRDefault="00CF2621" w:rsidP="00CF2621">
    <w:pPr>
      <w:pStyle w:val="a4"/>
      <w:tabs>
        <w:tab w:val="left" w:pos="6285"/>
      </w:tabs>
      <w:jc w:val="left"/>
      <w:rPr>
        <w:rFonts w:ascii="Times New Roman" w:hAnsi="Times New Roman"/>
      </w:rPr>
    </w:pPr>
    <w:r>
      <w:tab/>
    </w:r>
    <w:sdt>
      <w:sdtPr>
        <w:rPr>
          <w:rFonts w:ascii="Times New Roman" w:hAnsi="Times New Roman"/>
        </w:rPr>
        <w:id w:val="-390651860"/>
        <w:docPartObj>
          <w:docPartGallery w:val="Page Numbers (Top of Page)"/>
          <w:docPartUnique/>
        </w:docPartObj>
      </w:sdtPr>
      <w:sdtEndPr/>
      <w:sdtContent>
        <w:r w:rsidRPr="00CF2621">
          <w:rPr>
            <w:rFonts w:ascii="Times New Roman" w:hAnsi="Times New Roman"/>
          </w:rPr>
          <w:fldChar w:fldCharType="begin"/>
        </w:r>
        <w:r w:rsidRPr="00CF2621">
          <w:rPr>
            <w:rFonts w:ascii="Times New Roman" w:hAnsi="Times New Roman"/>
          </w:rPr>
          <w:instrText>PAGE   \* MERGEFORMAT</w:instrText>
        </w:r>
        <w:r w:rsidRPr="00CF2621">
          <w:rPr>
            <w:rFonts w:ascii="Times New Roman" w:hAnsi="Times New Roman"/>
          </w:rPr>
          <w:fldChar w:fldCharType="separate"/>
        </w:r>
        <w:r w:rsidR="00B74A9A" w:rsidRPr="00B74A9A">
          <w:rPr>
            <w:rFonts w:ascii="Times New Roman" w:hAnsi="Times New Roman"/>
            <w:noProof/>
            <w:lang w:val="ru-RU"/>
          </w:rPr>
          <w:t>2</w:t>
        </w:r>
        <w:r w:rsidRPr="00CF2621">
          <w:rPr>
            <w:rFonts w:ascii="Times New Roman" w:hAnsi="Times New Roman"/>
          </w:rPr>
          <w:fldChar w:fldCharType="end"/>
        </w:r>
      </w:sdtContent>
    </w:sdt>
    <w:r w:rsidRPr="00CF2621">
      <w:rPr>
        <w:rFonts w:ascii="Times New Roman" w:hAnsi="Times New Roman"/>
      </w:rPr>
      <w:tab/>
      <w:t>Продовження додатка</w:t>
    </w:r>
  </w:p>
  <w:p w:rsidR="00402323" w:rsidRDefault="004023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A06C4"/>
    <w:multiLevelType w:val="hybridMultilevel"/>
    <w:tmpl w:val="852A3A6A"/>
    <w:lvl w:ilvl="0" w:tplc="4752A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A0109"/>
    <w:multiLevelType w:val="hybridMultilevel"/>
    <w:tmpl w:val="C9F411C8"/>
    <w:lvl w:ilvl="0" w:tplc="8D1E4FE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0E"/>
    <w:rsid w:val="000A2CAC"/>
    <w:rsid w:val="000A2D2F"/>
    <w:rsid w:val="002A2FF0"/>
    <w:rsid w:val="002B5440"/>
    <w:rsid w:val="002C42DF"/>
    <w:rsid w:val="00321358"/>
    <w:rsid w:val="00397093"/>
    <w:rsid w:val="003B2A6A"/>
    <w:rsid w:val="00402323"/>
    <w:rsid w:val="00417A98"/>
    <w:rsid w:val="004B1959"/>
    <w:rsid w:val="004D0EB6"/>
    <w:rsid w:val="005F4EA3"/>
    <w:rsid w:val="0067175F"/>
    <w:rsid w:val="009E6D18"/>
    <w:rsid w:val="00A23DC2"/>
    <w:rsid w:val="00B651ED"/>
    <w:rsid w:val="00B74A9A"/>
    <w:rsid w:val="00BC0E0E"/>
    <w:rsid w:val="00CF2621"/>
    <w:rsid w:val="00D22110"/>
    <w:rsid w:val="00D662E1"/>
    <w:rsid w:val="00D9232C"/>
    <w:rsid w:val="00E2666F"/>
    <w:rsid w:val="00E50F36"/>
    <w:rsid w:val="00F5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22087F"/>
  <w15:chartTrackingRefBased/>
  <w15:docId w15:val="{446865BC-85D8-4C4C-B617-CC1892A3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5A1"/>
    <w:pPr>
      <w:spacing w:after="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5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2323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0232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02323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02323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662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662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Євгенія Андрухів</dc:creator>
  <cp:keywords/>
  <dc:description/>
  <cp:lastModifiedBy>Admin</cp:lastModifiedBy>
  <cp:revision>7</cp:revision>
  <cp:lastPrinted>2023-03-07T10:14:00Z</cp:lastPrinted>
  <dcterms:created xsi:type="dcterms:W3CDTF">2023-03-07T08:41:00Z</dcterms:created>
  <dcterms:modified xsi:type="dcterms:W3CDTF">2023-12-13T10:13:00Z</dcterms:modified>
</cp:coreProperties>
</file>